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C90" w:rsidRPr="00C86AD6" w:rsidRDefault="00455C90" w:rsidP="00455C90">
      <w:pPr>
        <w:pStyle w:val="BodyText"/>
        <w:kinsoku w:val="0"/>
        <w:overflowPunct w:val="0"/>
        <w:spacing w:before="43" w:line="280" w:lineRule="auto"/>
        <w:ind w:left="306" w:right="268"/>
        <w:jc w:val="center"/>
        <w:rPr>
          <w:color w:val="000000"/>
          <w:sz w:val="31"/>
          <w:szCs w:val="31"/>
        </w:rPr>
      </w:pPr>
      <w:bookmarkStart w:id="0" w:name="_GoBack"/>
      <w:bookmarkEnd w:id="0"/>
      <w:r w:rsidRPr="00C86AD6">
        <w:rPr>
          <w:b/>
          <w:bCs/>
          <w:color w:val="28282A"/>
          <w:sz w:val="31"/>
          <w:szCs w:val="31"/>
        </w:rPr>
        <w:t>ТЕХНИЧЕСКИ СПЕЦИФИКАЦИИ НА МАТЕРИАЛИ, СЪОРЪЖЕНИЯ И ОБЗАВЕЖДАНЕ</w:t>
      </w:r>
    </w:p>
    <w:p w:rsidR="00455C90" w:rsidRPr="00C86AD6" w:rsidRDefault="00455C90" w:rsidP="00455C90">
      <w:pPr>
        <w:pStyle w:val="Heading5"/>
        <w:kinsoku w:val="0"/>
        <w:overflowPunct w:val="0"/>
        <w:spacing w:before="1" w:line="284" w:lineRule="auto"/>
        <w:ind w:left="341" w:right="268"/>
        <w:jc w:val="center"/>
        <w:rPr>
          <w:rFonts w:ascii="Times New Roman" w:hAnsi="Times New Roman" w:cs="Times New Roman"/>
          <w:color w:val="000000"/>
        </w:rPr>
      </w:pPr>
      <w:r w:rsidRPr="00C86AD6">
        <w:rPr>
          <w:rFonts w:ascii="Times New Roman" w:hAnsi="Times New Roman" w:cs="Times New Roman"/>
          <w:color w:val="28282A"/>
          <w:u w:val="single" w:color="000000"/>
        </w:rPr>
        <w:t>ОБЕКТ:„Благоустрояване на дворните площи на ДГ „Мечо Пух”, УПИ І от кв. 148 по плана на гр. Габрово”</w:t>
      </w:r>
    </w:p>
    <w:p w:rsidR="00455C90" w:rsidRPr="00C86AD6" w:rsidRDefault="00455C90" w:rsidP="00455C90">
      <w:pPr>
        <w:pStyle w:val="BodyText"/>
        <w:kinsoku w:val="0"/>
        <w:overflowPunct w:val="0"/>
        <w:spacing w:before="10"/>
        <w:ind w:left="0"/>
        <w:rPr>
          <w:sz w:val="9"/>
          <w:szCs w:val="9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526"/>
        <w:gridCol w:w="4125"/>
      </w:tblGrid>
      <w:tr w:rsidR="00455C90" w:rsidRPr="00C86AD6" w:rsidTr="000F2796">
        <w:trPr>
          <w:trHeight w:hRule="exact" w:val="656"/>
        </w:trPr>
        <w:tc>
          <w:tcPr>
            <w:tcW w:w="492" w:type="dxa"/>
            <w:tcBorders>
              <w:top w:val="single" w:sz="4" w:space="0" w:color="4F5454"/>
              <w:left w:val="single" w:sz="4" w:space="0" w:color="443F44"/>
              <w:bottom w:val="single" w:sz="4" w:space="0" w:color="4F5457"/>
              <w:right w:val="single" w:sz="4" w:space="0" w:color="443F44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53"/>
              <w:ind w:left="107"/>
            </w:pPr>
            <w:r w:rsidRPr="00C86AD6">
              <w:rPr>
                <w:color w:val="28282A"/>
                <w:sz w:val="29"/>
                <w:szCs w:val="29"/>
              </w:rPr>
              <w:t>№</w:t>
            </w:r>
          </w:p>
        </w:tc>
        <w:tc>
          <w:tcPr>
            <w:tcW w:w="4526" w:type="dxa"/>
            <w:tcBorders>
              <w:top w:val="single" w:sz="4" w:space="0" w:color="4F5454"/>
              <w:left w:val="single" w:sz="4" w:space="0" w:color="443F44"/>
              <w:bottom w:val="single" w:sz="4" w:space="0" w:color="4F5457"/>
              <w:right w:val="single" w:sz="4" w:space="0" w:color="48484B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4" w:line="247" w:lineRule="auto"/>
              <w:ind w:left="1534" w:right="325" w:hanging="1199"/>
            </w:pPr>
            <w:r w:rsidRPr="00C86AD6">
              <w:rPr>
                <w:b/>
                <w:bCs/>
                <w:color w:val="28282A"/>
                <w:sz w:val="27"/>
                <w:szCs w:val="27"/>
              </w:rPr>
              <w:t xml:space="preserve">Наименование на </w:t>
            </w:r>
            <w:r w:rsidRPr="00C86AD6">
              <w:rPr>
                <w:b/>
                <w:bCs/>
                <w:color w:val="3B3D3F"/>
                <w:sz w:val="27"/>
                <w:szCs w:val="27"/>
              </w:rPr>
              <w:t xml:space="preserve">материала </w:t>
            </w:r>
            <w:r w:rsidRPr="00C86AD6">
              <w:rPr>
                <w:b/>
                <w:bCs/>
                <w:color w:val="28282A"/>
                <w:sz w:val="27"/>
                <w:szCs w:val="27"/>
              </w:rPr>
              <w:t>и изисквания</w:t>
            </w:r>
          </w:p>
        </w:tc>
        <w:tc>
          <w:tcPr>
            <w:tcW w:w="4125" w:type="dxa"/>
            <w:tcBorders>
              <w:top w:val="single" w:sz="4" w:space="0" w:color="4F5454"/>
              <w:left w:val="single" w:sz="4" w:space="0" w:color="48484B"/>
              <w:bottom w:val="single" w:sz="4" w:space="0" w:color="4F5457"/>
              <w:right w:val="single" w:sz="4" w:space="0" w:color="484848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71"/>
              <w:ind w:left="4"/>
              <w:jc w:val="center"/>
            </w:pPr>
            <w:r w:rsidRPr="00C86AD6">
              <w:rPr>
                <w:b/>
                <w:bCs/>
                <w:color w:val="28282A"/>
                <w:sz w:val="27"/>
                <w:szCs w:val="27"/>
              </w:rPr>
              <w:t>Стандарт</w:t>
            </w:r>
          </w:p>
        </w:tc>
      </w:tr>
      <w:tr w:rsidR="00455C90" w:rsidRPr="00C86AD6" w:rsidTr="00C86AD6">
        <w:trPr>
          <w:trHeight w:hRule="exact" w:val="598"/>
        </w:trPr>
        <w:tc>
          <w:tcPr>
            <w:tcW w:w="492" w:type="dxa"/>
            <w:tcBorders>
              <w:top w:val="single" w:sz="4" w:space="0" w:color="4F5457"/>
              <w:left w:val="single" w:sz="4" w:space="0" w:color="443F44"/>
              <w:bottom w:val="single" w:sz="4" w:space="0" w:color="4B4F4F"/>
              <w:right w:val="single" w:sz="4" w:space="0" w:color="443F44"/>
            </w:tcBorders>
          </w:tcPr>
          <w:p w:rsidR="00455C90" w:rsidRPr="00C86AD6" w:rsidRDefault="004638B8" w:rsidP="004638B8">
            <w:pPr>
              <w:jc w:val="center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1</w:t>
            </w:r>
          </w:p>
          <w:p w:rsidR="004638B8" w:rsidRPr="00C86AD6" w:rsidRDefault="004638B8" w:rsidP="000F279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526" w:type="dxa"/>
            <w:tcBorders>
              <w:top w:val="single" w:sz="4" w:space="0" w:color="4F5457"/>
              <w:left w:val="single" w:sz="4" w:space="0" w:color="443F44"/>
              <w:bottom w:val="single" w:sz="4" w:space="0" w:color="4B4F4F"/>
              <w:right w:val="single" w:sz="4" w:space="0" w:color="48484B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41" w:lineRule="exact"/>
              <w:ind w:left="116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Минералбетон </w:t>
            </w:r>
            <w:r w:rsidRPr="00C86AD6">
              <w:rPr>
                <w:color w:val="161818"/>
                <w:sz w:val="22"/>
                <w:szCs w:val="22"/>
              </w:rPr>
              <w:t>d</w:t>
            </w:r>
            <w:r w:rsidRPr="00C86AD6">
              <w:rPr>
                <w:color w:val="3B3D3F"/>
                <w:sz w:val="22"/>
                <w:szCs w:val="22"/>
              </w:rPr>
              <w:t>=</w:t>
            </w:r>
            <w:r w:rsidRPr="00C86AD6">
              <w:rPr>
                <w:color w:val="161818"/>
                <w:sz w:val="22"/>
                <w:szCs w:val="22"/>
              </w:rPr>
              <w:t>0-25mm</w:t>
            </w:r>
          </w:p>
        </w:tc>
        <w:tc>
          <w:tcPr>
            <w:tcW w:w="4125" w:type="dxa"/>
            <w:tcBorders>
              <w:top w:val="single" w:sz="4" w:space="0" w:color="4F5457"/>
              <w:left w:val="single" w:sz="4" w:space="0" w:color="48484B"/>
              <w:bottom w:val="single" w:sz="4" w:space="0" w:color="4B4F4F"/>
              <w:right w:val="single" w:sz="4" w:space="0" w:color="484848"/>
            </w:tcBorders>
          </w:tcPr>
          <w:p w:rsidR="00455C90" w:rsidRPr="00C86AD6" w:rsidRDefault="00C86AD6" w:rsidP="000F2796">
            <w:pPr>
              <w:pStyle w:val="TableParagraph"/>
              <w:kinsoku w:val="0"/>
              <w:overflowPunct w:val="0"/>
              <w:spacing w:line="239" w:lineRule="auto"/>
              <w:ind w:left="112" w:right="196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БДС ЕN 13043:2005+АС:2005 </w:t>
            </w:r>
            <w:r w:rsidR="00455C90" w:rsidRPr="00C86AD6">
              <w:rPr>
                <w:color w:val="28282A"/>
                <w:sz w:val="22"/>
                <w:szCs w:val="22"/>
                <w:lang w:val="en-US"/>
              </w:rPr>
              <w:t xml:space="preserve"> </w:t>
            </w:r>
            <w:r w:rsidR="00455C90" w:rsidRPr="00C86AD6">
              <w:rPr>
                <w:color w:val="28282A"/>
                <w:sz w:val="22"/>
                <w:szCs w:val="22"/>
              </w:rPr>
              <w:t>и/или еквивалент</w:t>
            </w:r>
          </w:p>
        </w:tc>
      </w:tr>
      <w:tr w:rsidR="00455C90" w:rsidRPr="00C86AD6" w:rsidTr="000F2796">
        <w:trPr>
          <w:trHeight w:hRule="exact" w:val="1254"/>
        </w:trPr>
        <w:tc>
          <w:tcPr>
            <w:tcW w:w="492" w:type="dxa"/>
            <w:tcBorders>
              <w:top w:val="single" w:sz="4" w:space="0" w:color="4B4F4F"/>
              <w:left w:val="single" w:sz="4" w:space="0" w:color="443F44"/>
              <w:bottom w:val="single" w:sz="4" w:space="0" w:color="4F5454"/>
              <w:right w:val="single" w:sz="4" w:space="0" w:color="443F44"/>
            </w:tcBorders>
          </w:tcPr>
          <w:p w:rsidR="00455C90" w:rsidRPr="00C86AD6" w:rsidRDefault="004638B8" w:rsidP="00DB281D">
            <w:pPr>
              <w:pStyle w:val="TableParagraph"/>
              <w:kinsoku w:val="0"/>
              <w:overflowPunct w:val="0"/>
              <w:spacing w:line="264" w:lineRule="exact"/>
              <w:jc w:val="center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526" w:type="dxa"/>
            <w:tcBorders>
              <w:top w:val="single" w:sz="4" w:space="0" w:color="4B4F4F"/>
              <w:left w:val="single" w:sz="4" w:space="0" w:color="443F44"/>
              <w:bottom w:val="single" w:sz="4" w:space="0" w:color="4F5454"/>
              <w:right w:val="single" w:sz="4" w:space="0" w:color="48484B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2" w:lineRule="exact"/>
              <w:ind w:left="116" w:hanging="5"/>
              <w:rPr>
                <w:color w:val="000000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Саморазливна ударопоглъщаща  каучукова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9" w:lineRule="auto"/>
              <w:ind w:left="116" w:right="486"/>
              <w:rPr>
                <w:sz w:val="22"/>
                <w:szCs w:val="22"/>
              </w:rPr>
            </w:pPr>
            <w:r w:rsidRPr="00C86AD6">
              <w:rPr>
                <w:color w:val="161818"/>
                <w:sz w:val="22"/>
                <w:szCs w:val="22"/>
              </w:rPr>
              <w:t xml:space="preserve">настилка </w:t>
            </w:r>
            <w:r w:rsidRPr="00C86AD6">
              <w:rPr>
                <w:color w:val="28282A"/>
                <w:sz w:val="22"/>
                <w:szCs w:val="22"/>
              </w:rPr>
              <w:t xml:space="preserve">EPDM- 4 см в </w:t>
            </w:r>
            <w:r w:rsidRPr="00C86AD6">
              <w:rPr>
                <w:color w:val="3B3D3F"/>
                <w:sz w:val="22"/>
                <w:szCs w:val="22"/>
              </w:rPr>
              <w:t xml:space="preserve">два </w:t>
            </w:r>
            <w:r w:rsidRPr="00C86AD6">
              <w:rPr>
                <w:color w:val="28282A"/>
                <w:sz w:val="22"/>
                <w:szCs w:val="22"/>
              </w:rPr>
              <w:t xml:space="preserve">пласта </w:t>
            </w:r>
            <w:r w:rsidRPr="00C86AD6">
              <w:rPr>
                <w:color w:val="3B3D3F"/>
                <w:sz w:val="22"/>
                <w:szCs w:val="22"/>
              </w:rPr>
              <w:t xml:space="preserve">2х2см, </w:t>
            </w:r>
            <w:r w:rsidRPr="00C86AD6">
              <w:rPr>
                <w:color w:val="28282A"/>
                <w:sz w:val="22"/>
                <w:szCs w:val="22"/>
              </w:rPr>
              <w:t xml:space="preserve">повърхностния цвят </w:t>
            </w:r>
            <w:r w:rsidRPr="00C86AD6">
              <w:rPr>
                <w:color w:val="3B3D3F"/>
                <w:sz w:val="22"/>
                <w:szCs w:val="22"/>
              </w:rPr>
              <w:t xml:space="preserve">да е в </w:t>
            </w:r>
            <w:r w:rsidRPr="00C86AD6">
              <w:rPr>
                <w:color w:val="28282A"/>
                <w:sz w:val="22"/>
                <w:szCs w:val="22"/>
              </w:rPr>
              <w:t xml:space="preserve">съответствие с цветната графика или по </w:t>
            </w:r>
            <w:r w:rsidRPr="00C86AD6">
              <w:rPr>
                <w:color w:val="3B3D3F"/>
                <w:sz w:val="22"/>
                <w:szCs w:val="22"/>
              </w:rPr>
              <w:t xml:space="preserve">указания </w:t>
            </w:r>
            <w:r w:rsidRPr="00C86AD6">
              <w:rPr>
                <w:color w:val="28282A"/>
                <w:sz w:val="22"/>
                <w:szCs w:val="22"/>
              </w:rPr>
              <w:t xml:space="preserve">на проектанта </w:t>
            </w:r>
          </w:p>
        </w:tc>
        <w:tc>
          <w:tcPr>
            <w:tcW w:w="4125" w:type="dxa"/>
            <w:tcBorders>
              <w:top w:val="single" w:sz="4" w:space="0" w:color="4B4F4F"/>
              <w:left w:val="single" w:sz="4" w:space="0" w:color="48484B"/>
              <w:bottom w:val="single" w:sz="4" w:space="0" w:color="4F5454"/>
              <w:right w:val="single" w:sz="4" w:space="0" w:color="484848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44" w:lineRule="exact"/>
              <w:ind w:left="112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БДС EN </w:t>
            </w:r>
            <w:r w:rsidRPr="00C86AD6">
              <w:rPr>
                <w:color w:val="161818"/>
                <w:sz w:val="22"/>
                <w:szCs w:val="22"/>
              </w:rPr>
              <w:t>1177</w:t>
            </w:r>
            <w:r w:rsidRPr="00C86AD6">
              <w:rPr>
                <w:color w:val="28282A"/>
                <w:sz w:val="22"/>
                <w:szCs w:val="22"/>
                <w:lang w:val="en-US"/>
              </w:rPr>
              <w:t xml:space="preserve"> </w:t>
            </w:r>
            <w:r w:rsidRPr="00C86AD6">
              <w:rPr>
                <w:color w:val="28282A"/>
                <w:sz w:val="22"/>
                <w:szCs w:val="22"/>
              </w:rPr>
              <w:t>и/или еквивалент</w:t>
            </w:r>
          </w:p>
        </w:tc>
      </w:tr>
      <w:tr w:rsidR="00455C90" w:rsidRPr="00C86AD6" w:rsidTr="000F2796">
        <w:trPr>
          <w:trHeight w:hRule="exact" w:val="1168"/>
        </w:trPr>
        <w:tc>
          <w:tcPr>
            <w:tcW w:w="492" w:type="dxa"/>
            <w:tcBorders>
              <w:top w:val="single" w:sz="4" w:space="0" w:color="4F5454"/>
              <w:left w:val="single" w:sz="4" w:space="0" w:color="443F44"/>
              <w:bottom w:val="single" w:sz="4" w:space="0" w:color="4B5454"/>
              <w:right w:val="single" w:sz="4" w:space="0" w:color="443F44"/>
            </w:tcBorders>
          </w:tcPr>
          <w:p w:rsidR="00455C90" w:rsidRPr="00C86AD6" w:rsidRDefault="004638B8" w:rsidP="00DB281D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526" w:type="dxa"/>
            <w:tcBorders>
              <w:top w:val="single" w:sz="4" w:space="0" w:color="4F5454"/>
              <w:left w:val="single" w:sz="4" w:space="0" w:color="443F44"/>
              <w:bottom w:val="single" w:sz="4" w:space="0" w:color="4B5454"/>
              <w:right w:val="single" w:sz="4" w:space="0" w:color="48484B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6" w:lineRule="auto"/>
              <w:ind w:left="136" w:right="639" w:hanging="20"/>
              <w:rPr>
                <w:color w:val="000000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Бетонови бордюри цвят сив 8</w:t>
            </w:r>
            <w:r w:rsidRPr="00C86AD6">
              <w:rPr>
                <w:color w:val="525656"/>
                <w:sz w:val="22"/>
                <w:szCs w:val="22"/>
              </w:rPr>
              <w:t xml:space="preserve">/ </w:t>
            </w:r>
            <w:r w:rsidRPr="00C86AD6">
              <w:rPr>
                <w:color w:val="28282A"/>
                <w:sz w:val="22"/>
                <w:szCs w:val="22"/>
              </w:rPr>
              <w:t xml:space="preserve">20/50 см </w:t>
            </w:r>
          </w:p>
          <w:p w:rsidR="00455C90" w:rsidRPr="00C86AD6" w:rsidRDefault="00455C90" w:rsidP="000F2796">
            <w:pPr>
              <w:pStyle w:val="TableParagraph"/>
              <w:tabs>
                <w:tab w:val="left" w:pos="474"/>
              </w:tabs>
              <w:kinsoku w:val="0"/>
              <w:overflowPunct w:val="0"/>
              <w:spacing w:before="2" w:line="244" w:lineRule="exact"/>
              <w:ind w:left="470" w:right="850" w:hanging="359"/>
              <w:rPr>
                <w:color w:val="28282A"/>
                <w:sz w:val="22"/>
                <w:szCs w:val="22"/>
              </w:rPr>
            </w:pPr>
          </w:p>
          <w:p w:rsidR="00455C90" w:rsidRPr="00C86AD6" w:rsidRDefault="00455C90" w:rsidP="000F2796">
            <w:pPr>
              <w:pStyle w:val="TableParagraph"/>
              <w:tabs>
                <w:tab w:val="left" w:pos="474"/>
              </w:tabs>
              <w:kinsoku w:val="0"/>
              <w:overflowPunct w:val="0"/>
              <w:spacing w:before="2" w:line="244" w:lineRule="exact"/>
              <w:ind w:left="470" w:right="850" w:hanging="359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-</w:t>
            </w:r>
            <w:r w:rsidRPr="00C86AD6">
              <w:rPr>
                <w:color w:val="28282A"/>
                <w:sz w:val="22"/>
                <w:szCs w:val="22"/>
              </w:rPr>
              <w:tab/>
            </w:r>
            <w:r w:rsidRPr="00C86AD6">
              <w:rPr>
                <w:color w:val="28282A"/>
                <w:sz w:val="22"/>
                <w:szCs w:val="22"/>
              </w:rPr>
              <w:tab/>
              <w:t>Полагане на бетонови бордюри на бетонов разтвор С 16/20</w:t>
            </w:r>
          </w:p>
        </w:tc>
        <w:tc>
          <w:tcPr>
            <w:tcW w:w="4125" w:type="dxa"/>
            <w:tcBorders>
              <w:top w:val="single" w:sz="4" w:space="0" w:color="4F5454"/>
              <w:left w:val="single" w:sz="4" w:space="0" w:color="48484B"/>
              <w:bottom w:val="single" w:sz="4" w:space="0" w:color="4B5454"/>
              <w:right w:val="single" w:sz="4" w:space="0" w:color="484848"/>
            </w:tcBorders>
          </w:tcPr>
          <w:p w:rsidR="00455C90" w:rsidRPr="00C86AD6" w:rsidRDefault="00455C90" w:rsidP="000F2796">
            <w:pPr>
              <w:pStyle w:val="TableParagraph"/>
              <w:tabs>
                <w:tab w:val="left" w:pos="474"/>
              </w:tabs>
              <w:kinsoku w:val="0"/>
              <w:overflowPunct w:val="0"/>
              <w:spacing w:line="250" w:lineRule="exact"/>
              <w:ind w:left="112"/>
              <w:rPr>
                <w:color w:val="28282A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БДС EN </w:t>
            </w:r>
            <w:r w:rsidRPr="00C86AD6">
              <w:rPr>
                <w:color w:val="161818"/>
                <w:sz w:val="22"/>
                <w:szCs w:val="22"/>
              </w:rPr>
              <w:t xml:space="preserve">1340 </w:t>
            </w:r>
            <w:r w:rsidRPr="00C86AD6">
              <w:rPr>
                <w:color w:val="3B3D3F"/>
                <w:sz w:val="22"/>
                <w:szCs w:val="22"/>
              </w:rPr>
              <w:t>:2</w:t>
            </w:r>
            <w:r w:rsidRPr="00C86AD6">
              <w:rPr>
                <w:color w:val="161818"/>
                <w:sz w:val="22"/>
                <w:szCs w:val="22"/>
              </w:rPr>
              <w:t>005</w:t>
            </w:r>
            <w:r w:rsidR="00942638" w:rsidRPr="00C86AD6">
              <w:rPr>
                <w:color w:val="161818"/>
                <w:sz w:val="22"/>
                <w:szCs w:val="22"/>
              </w:rPr>
              <w:t xml:space="preserve"> </w:t>
            </w:r>
            <w:r w:rsidRPr="00C86AD6">
              <w:rPr>
                <w:color w:val="28282A"/>
                <w:sz w:val="22"/>
                <w:szCs w:val="22"/>
              </w:rPr>
              <w:t xml:space="preserve">и/или еквивалент </w:t>
            </w:r>
          </w:p>
          <w:p w:rsidR="00455C90" w:rsidRPr="00C86AD6" w:rsidRDefault="00464A31" w:rsidP="00464A31">
            <w:pPr>
              <w:pStyle w:val="TableParagraph"/>
              <w:numPr>
                <w:ilvl w:val="0"/>
                <w:numId w:val="2"/>
              </w:numPr>
              <w:tabs>
                <w:tab w:val="left" w:pos="474"/>
              </w:tabs>
              <w:kinsoku w:val="0"/>
              <w:overflowPunct w:val="0"/>
              <w:spacing w:line="250" w:lineRule="exact"/>
              <w:rPr>
                <w:color w:val="28282A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БДС EN 206:2013+A1:2016 </w:t>
            </w:r>
            <w:r w:rsidR="00455C90" w:rsidRPr="00C86AD6">
              <w:rPr>
                <w:color w:val="28282A"/>
                <w:sz w:val="22"/>
                <w:szCs w:val="22"/>
              </w:rPr>
              <w:t xml:space="preserve">и/или еквивалент </w:t>
            </w:r>
          </w:p>
          <w:p w:rsidR="00455C90" w:rsidRPr="00C86AD6" w:rsidRDefault="00455C90" w:rsidP="000F2796">
            <w:pPr>
              <w:pStyle w:val="TableParagraph"/>
              <w:tabs>
                <w:tab w:val="left" w:pos="474"/>
              </w:tabs>
              <w:kinsoku w:val="0"/>
              <w:overflowPunct w:val="0"/>
              <w:spacing w:line="250" w:lineRule="exact"/>
              <w:ind w:left="112"/>
              <w:rPr>
                <w:sz w:val="22"/>
                <w:szCs w:val="22"/>
              </w:rPr>
            </w:pPr>
          </w:p>
        </w:tc>
      </w:tr>
      <w:tr w:rsidR="00455C90" w:rsidRPr="00C86AD6" w:rsidTr="000F2796">
        <w:trPr>
          <w:trHeight w:hRule="exact" w:val="575"/>
        </w:trPr>
        <w:tc>
          <w:tcPr>
            <w:tcW w:w="492" w:type="dxa"/>
            <w:tcBorders>
              <w:top w:val="single" w:sz="4" w:space="0" w:color="4B5454"/>
              <w:left w:val="single" w:sz="4" w:space="0" w:color="443F44"/>
              <w:bottom w:val="single" w:sz="4" w:space="0" w:color="4B4F4F"/>
              <w:right w:val="single" w:sz="4" w:space="0" w:color="443F44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7" w:lineRule="exact"/>
              <w:ind w:left="112"/>
              <w:rPr>
                <w:sz w:val="22"/>
                <w:szCs w:val="22"/>
                <w:lang w:val="en-US"/>
              </w:rPr>
            </w:pPr>
            <w:r w:rsidRPr="00C86AD6">
              <w:rPr>
                <w:color w:val="28282A"/>
                <w:sz w:val="22"/>
                <w:szCs w:val="22"/>
              </w:rPr>
              <w:t>.</w:t>
            </w:r>
            <w:r w:rsidR="004638B8" w:rsidRPr="00C86AD6">
              <w:rPr>
                <w:color w:val="28282A"/>
                <w:sz w:val="22"/>
                <w:szCs w:val="22"/>
                <w:lang w:val="en-US"/>
              </w:rPr>
              <w:t>4</w:t>
            </w:r>
          </w:p>
        </w:tc>
        <w:tc>
          <w:tcPr>
            <w:tcW w:w="4526" w:type="dxa"/>
            <w:tcBorders>
              <w:top w:val="single" w:sz="4" w:space="0" w:color="4B5454"/>
              <w:left w:val="single" w:sz="4" w:space="0" w:color="443F44"/>
              <w:bottom w:val="single" w:sz="4" w:space="0" w:color="4B4F4F"/>
              <w:right w:val="single" w:sz="4" w:space="0" w:color="48484B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49" w:lineRule="exact"/>
              <w:ind w:left="107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Бетонови плочи цвят сив /унипаве/- 30/20/6, 20/20/6см и 20/10/6см с фаска</w:t>
            </w:r>
          </w:p>
        </w:tc>
        <w:tc>
          <w:tcPr>
            <w:tcW w:w="4125" w:type="dxa"/>
            <w:tcBorders>
              <w:top w:val="single" w:sz="4" w:space="0" w:color="4B5454"/>
              <w:left w:val="single" w:sz="4" w:space="0" w:color="48484B"/>
              <w:bottom w:val="single" w:sz="4" w:space="0" w:color="4B4F4F"/>
              <w:right w:val="single" w:sz="4" w:space="0" w:color="484848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9" w:lineRule="exact"/>
              <w:ind w:left="116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БДС EN1338:2005, БДС EN 1339</w:t>
            </w:r>
            <w:r w:rsidRPr="00C86AD6">
              <w:rPr>
                <w:color w:val="525656"/>
                <w:sz w:val="22"/>
                <w:szCs w:val="22"/>
              </w:rPr>
              <w:t>:</w:t>
            </w:r>
            <w:r w:rsidRPr="00C86AD6">
              <w:rPr>
                <w:color w:val="28282A"/>
                <w:sz w:val="22"/>
                <w:szCs w:val="22"/>
              </w:rPr>
              <w:t>2005 и/или еквивалент</w:t>
            </w:r>
          </w:p>
        </w:tc>
      </w:tr>
      <w:tr w:rsidR="00455C90" w:rsidRPr="00C86AD6" w:rsidTr="000F2796">
        <w:trPr>
          <w:trHeight w:hRule="exact" w:val="476"/>
        </w:trPr>
        <w:tc>
          <w:tcPr>
            <w:tcW w:w="492" w:type="dxa"/>
            <w:tcBorders>
              <w:top w:val="single" w:sz="4" w:space="0" w:color="4B4F4F"/>
              <w:left w:val="single" w:sz="4" w:space="0" w:color="443F44"/>
              <w:bottom w:val="single" w:sz="4" w:space="0" w:color="4B5454"/>
              <w:right w:val="single" w:sz="4" w:space="0" w:color="443F44"/>
            </w:tcBorders>
          </w:tcPr>
          <w:p w:rsidR="00455C90" w:rsidRPr="00C86AD6" w:rsidRDefault="004638B8" w:rsidP="00DB281D">
            <w:pPr>
              <w:pStyle w:val="TableParagraph"/>
              <w:kinsoku w:val="0"/>
              <w:overflowPunct w:val="0"/>
              <w:spacing w:line="239" w:lineRule="exact"/>
              <w:jc w:val="center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526" w:type="dxa"/>
            <w:tcBorders>
              <w:top w:val="single" w:sz="4" w:space="0" w:color="4B4F4F"/>
              <w:left w:val="single" w:sz="4" w:space="0" w:color="443F44"/>
              <w:bottom w:val="single" w:sz="4" w:space="0" w:color="4B5454"/>
              <w:right w:val="single" w:sz="4" w:space="0" w:color="48484B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41" w:lineRule="exact"/>
              <w:ind w:left="116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Бетон С </w:t>
            </w:r>
            <w:r w:rsidRPr="00C86AD6">
              <w:rPr>
                <w:color w:val="161818"/>
                <w:sz w:val="22"/>
                <w:szCs w:val="22"/>
              </w:rPr>
              <w:t>12/15</w:t>
            </w:r>
            <w:r w:rsidRPr="00C86AD6">
              <w:rPr>
                <w:color w:val="3B3D3F"/>
                <w:sz w:val="22"/>
                <w:szCs w:val="22"/>
              </w:rPr>
              <w:t xml:space="preserve">, </w:t>
            </w:r>
            <w:r w:rsidRPr="00C86AD6">
              <w:rPr>
                <w:color w:val="28282A"/>
                <w:sz w:val="22"/>
                <w:szCs w:val="22"/>
              </w:rPr>
              <w:t xml:space="preserve">С </w:t>
            </w:r>
            <w:r w:rsidRPr="00C86AD6">
              <w:rPr>
                <w:color w:val="161818"/>
                <w:sz w:val="22"/>
                <w:szCs w:val="22"/>
              </w:rPr>
              <w:t>16/20</w:t>
            </w:r>
          </w:p>
        </w:tc>
        <w:tc>
          <w:tcPr>
            <w:tcW w:w="4125" w:type="dxa"/>
            <w:tcBorders>
              <w:top w:val="single" w:sz="4" w:space="0" w:color="4B4F4F"/>
              <w:left w:val="single" w:sz="4" w:space="0" w:color="48484B"/>
              <w:bottom w:val="single" w:sz="4" w:space="0" w:color="4B5454"/>
              <w:right w:val="single" w:sz="4" w:space="0" w:color="484848"/>
            </w:tcBorders>
          </w:tcPr>
          <w:p w:rsidR="00455C90" w:rsidRPr="00C86AD6" w:rsidRDefault="00464A31" w:rsidP="000F2796">
            <w:pPr>
              <w:pStyle w:val="TableParagraph"/>
              <w:kinsoku w:val="0"/>
              <w:overflowPunct w:val="0"/>
              <w:spacing w:line="241" w:lineRule="exact"/>
              <w:ind w:left="112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БДС EN 206:2013+A1:2016 </w:t>
            </w:r>
            <w:r w:rsidR="00455C90" w:rsidRPr="00C86AD6">
              <w:rPr>
                <w:color w:val="28282A"/>
                <w:sz w:val="22"/>
                <w:szCs w:val="22"/>
              </w:rPr>
              <w:t>и/или еквивалент</w:t>
            </w:r>
          </w:p>
        </w:tc>
      </w:tr>
      <w:tr w:rsidR="00455C90" w:rsidRPr="00C86AD6" w:rsidTr="000F2796">
        <w:trPr>
          <w:trHeight w:hRule="exact" w:val="2941"/>
        </w:trPr>
        <w:tc>
          <w:tcPr>
            <w:tcW w:w="492" w:type="dxa"/>
            <w:tcBorders>
              <w:top w:val="single" w:sz="4" w:space="0" w:color="4B5454"/>
              <w:left w:val="single" w:sz="4" w:space="0" w:color="443F44"/>
              <w:bottom w:val="single" w:sz="4" w:space="0" w:color="54575B"/>
              <w:right w:val="single" w:sz="4" w:space="0" w:color="443F44"/>
            </w:tcBorders>
          </w:tcPr>
          <w:p w:rsidR="00455C90" w:rsidRPr="00C86AD6" w:rsidRDefault="004638B8" w:rsidP="00DB281D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526" w:type="dxa"/>
            <w:tcBorders>
              <w:top w:val="single" w:sz="4" w:space="0" w:color="4B5454"/>
              <w:left w:val="single" w:sz="4" w:space="0" w:color="443F44"/>
              <w:bottom w:val="single" w:sz="4" w:space="0" w:color="54575B"/>
              <w:right w:val="single" w:sz="4" w:space="0" w:color="48484B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6" w:lineRule="auto"/>
              <w:ind w:left="116" w:right="145" w:hanging="5"/>
              <w:rPr>
                <w:color w:val="000000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Дървен материал от широколистна </w:t>
            </w:r>
            <w:r w:rsidRPr="00C86AD6">
              <w:rPr>
                <w:color w:val="3B3D3F"/>
                <w:sz w:val="22"/>
                <w:szCs w:val="22"/>
              </w:rPr>
              <w:t xml:space="preserve">дървесина </w:t>
            </w:r>
            <w:r w:rsidRPr="00C86AD6">
              <w:rPr>
                <w:color w:val="28282A"/>
                <w:sz w:val="22"/>
                <w:szCs w:val="22"/>
              </w:rPr>
              <w:t>с  клас D40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5" w:line="255" w:lineRule="auto"/>
              <w:ind w:left="107" w:right="174" w:firstLine="4"/>
              <w:rPr>
                <w:color w:val="000000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Да се използва сух </w:t>
            </w:r>
            <w:r w:rsidRPr="00C86AD6">
              <w:rPr>
                <w:color w:val="3B3D3F"/>
                <w:sz w:val="22"/>
                <w:szCs w:val="22"/>
              </w:rPr>
              <w:t xml:space="preserve">дървен материал </w:t>
            </w:r>
            <w:r w:rsidRPr="00C86AD6">
              <w:rPr>
                <w:color w:val="28282A"/>
                <w:sz w:val="22"/>
                <w:szCs w:val="22"/>
              </w:rPr>
              <w:t xml:space="preserve">(влажност до 12%) за видими елементи в парковото обзавеждане, </w:t>
            </w:r>
            <w:r w:rsidRPr="00C86AD6">
              <w:rPr>
                <w:color w:val="3B3D3F"/>
                <w:sz w:val="22"/>
                <w:szCs w:val="22"/>
              </w:rPr>
              <w:t xml:space="preserve">да е </w:t>
            </w:r>
            <w:r w:rsidRPr="00C86AD6">
              <w:rPr>
                <w:color w:val="28282A"/>
                <w:sz w:val="22"/>
                <w:szCs w:val="22"/>
              </w:rPr>
              <w:t>цвят орех</w:t>
            </w:r>
            <w:r w:rsidRPr="00C86AD6">
              <w:rPr>
                <w:color w:val="525656"/>
                <w:sz w:val="22"/>
                <w:szCs w:val="22"/>
              </w:rPr>
              <w:t xml:space="preserve">, </w:t>
            </w:r>
            <w:r w:rsidRPr="00C86AD6">
              <w:rPr>
                <w:color w:val="28282A"/>
                <w:sz w:val="22"/>
                <w:szCs w:val="22"/>
              </w:rPr>
              <w:t xml:space="preserve">абсолютно гладък, със заоблени ръбове, обработен с безцветен препарат против плесен, дърворазрушаващи гъби и насекоми с нетоксични продукти и повърхностна обработка </w:t>
            </w:r>
            <w:r w:rsidRPr="00C86AD6">
              <w:rPr>
                <w:color w:val="3B3D3F"/>
                <w:sz w:val="22"/>
                <w:szCs w:val="22"/>
              </w:rPr>
              <w:t>с/у действието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4"/>
              <w:ind w:left="107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на атмосферни влияния  </w:t>
            </w:r>
            <w:r w:rsidRPr="00C86AD6">
              <w:rPr>
                <w:color w:val="3B3D3F"/>
                <w:sz w:val="22"/>
                <w:szCs w:val="22"/>
              </w:rPr>
              <w:t>с UV- защита.</w:t>
            </w:r>
          </w:p>
        </w:tc>
        <w:tc>
          <w:tcPr>
            <w:tcW w:w="4125" w:type="dxa"/>
            <w:tcBorders>
              <w:top w:val="single" w:sz="4" w:space="0" w:color="4B5454"/>
              <w:left w:val="single" w:sz="4" w:space="0" w:color="48484B"/>
              <w:bottom w:val="single" w:sz="4" w:space="0" w:color="54575B"/>
              <w:right w:val="single" w:sz="4" w:space="0" w:color="484848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44" w:lineRule="exact"/>
              <w:ind w:left="112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БДС 338</w:t>
            </w:r>
            <w:r w:rsidRPr="00C86AD6">
              <w:rPr>
                <w:color w:val="28282A"/>
                <w:sz w:val="22"/>
                <w:szCs w:val="22"/>
                <w:lang w:val="en-US"/>
              </w:rPr>
              <w:t xml:space="preserve"> </w:t>
            </w:r>
            <w:r w:rsidRPr="00C86AD6">
              <w:rPr>
                <w:color w:val="28282A"/>
                <w:sz w:val="22"/>
                <w:szCs w:val="22"/>
              </w:rPr>
              <w:t>и/или еквивалент</w:t>
            </w:r>
          </w:p>
        </w:tc>
      </w:tr>
      <w:tr w:rsidR="00455C90" w:rsidRPr="00C86AD6" w:rsidTr="000F2796">
        <w:trPr>
          <w:trHeight w:hRule="exact" w:val="2733"/>
        </w:trPr>
        <w:tc>
          <w:tcPr>
            <w:tcW w:w="492" w:type="dxa"/>
            <w:tcBorders>
              <w:top w:val="single" w:sz="4" w:space="0" w:color="54575B"/>
              <w:left w:val="single" w:sz="4" w:space="0" w:color="443F44"/>
              <w:bottom w:val="single" w:sz="4" w:space="0" w:color="auto"/>
              <w:right w:val="single" w:sz="4" w:space="0" w:color="443F44"/>
            </w:tcBorders>
          </w:tcPr>
          <w:p w:rsidR="00455C90" w:rsidRPr="00C86AD6" w:rsidRDefault="004638B8" w:rsidP="00DB281D">
            <w:pPr>
              <w:pStyle w:val="TableParagraph"/>
              <w:kinsoku w:val="0"/>
              <w:overflowPunct w:val="0"/>
              <w:spacing w:line="251" w:lineRule="exact"/>
              <w:jc w:val="center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526" w:type="dxa"/>
            <w:tcBorders>
              <w:top w:val="single" w:sz="4" w:space="0" w:color="54575B"/>
              <w:left w:val="single" w:sz="4" w:space="0" w:color="443F44"/>
              <w:bottom w:val="single" w:sz="4" w:space="0" w:color="auto"/>
              <w:right w:val="single" w:sz="4" w:space="0" w:color="48484B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58" w:lineRule="auto"/>
              <w:ind w:left="107" w:right="141" w:hanging="5"/>
              <w:rPr>
                <w:color w:val="000000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Дървен материал за лепени </w:t>
            </w:r>
            <w:r w:rsidRPr="00C86AD6">
              <w:rPr>
                <w:color w:val="3B3D3F"/>
                <w:sz w:val="22"/>
                <w:szCs w:val="22"/>
              </w:rPr>
              <w:t xml:space="preserve">елементи </w:t>
            </w:r>
            <w:r w:rsidRPr="00C86AD6">
              <w:rPr>
                <w:color w:val="28282A"/>
                <w:sz w:val="22"/>
                <w:szCs w:val="22"/>
              </w:rPr>
              <w:t>клас GL24h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5" w:line="258" w:lineRule="auto"/>
              <w:ind w:left="93" w:right="139" w:firstLine="4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Да се използва сух </w:t>
            </w:r>
            <w:r w:rsidRPr="00C86AD6">
              <w:rPr>
                <w:color w:val="3B3D3F"/>
                <w:sz w:val="22"/>
                <w:szCs w:val="22"/>
              </w:rPr>
              <w:t xml:space="preserve">дървен материал </w:t>
            </w:r>
            <w:r w:rsidRPr="00C86AD6">
              <w:rPr>
                <w:color w:val="28282A"/>
                <w:sz w:val="22"/>
                <w:szCs w:val="22"/>
              </w:rPr>
              <w:t xml:space="preserve">(влажност до 12%) </w:t>
            </w:r>
            <w:r w:rsidRPr="00C86AD6">
              <w:rPr>
                <w:color w:val="3B3D3F"/>
                <w:sz w:val="22"/>
                <w:szCs w:val="22"/>
              </w:rPr>
              <w:t xml:space="preserve">за </w:t>
            </w:r>
            <w:r w:rsidRPr="00C86AD6">
              <w:rPr>
                <w:color w:val="28282A"/>
                <w:sz w:val="22"/>
                <w:szCs w:val="22"/>
              </w:rPr>
              <w:t>види</w:t>
            </w:r>
            <w:r w:rsidRPr="00C86AD6">
              <w:rPr>
                <w:color w:val="525656"/>
                <w:sz w:val="22"/>
                <w:szCs w:val="22"/>
              </w:rPr>
              <w:t xml:space="preserve">ми </w:t>
            </w:r>
            <w:r w:rsidRPr="00C86AD6">
              <w:rPr>
                <w:color w:val="28282A"/>
                <w:sz w:val="22"/>
                <w:szCs w:val="22"/>
              </w:rPr>
              <w:t xml:space="preserve">елементи в парковото обзавеждане </w:t>
            </w:r>
            <w:r w:rsidRPr="00C86AD6">
              <w:rPr>
                <w:color w:val="525656"/>
                <w:sz w:val="22"/>
                <w:szCs w:val="22"/>
              </w:rPr>
              <w:t xml:space="preserve">, </w:t>
            </w:r>
            <w:r w:rsidRPr="00C86AD6">
              <w:rPr>
                <w:color w:val="28282A"/>
                <w:sz w:val="22"/>
                <w:szCs w:val="22"/>
              </w:rPr>
              <w:t xml:space="preserve">обработен  в цвят бук, абсолютно гладък, със </w:t>
            </w:r>
            <w:r w:rsidRPr="00C86AD6">
              <w:rPr>
                <w:color w:val="3B3D3F"/>
                <w:sz w:val="22"/>
                <w:szCs w:val="22"/>
              </w:rPr>
              <w:t xml:space="preserve">заоблени </w:t>
            </w:r>
            <w:r w:rsidRPr="00C86AD6">
              <w:rPr>
                <w:color w:val="28282A"/>
                <w:sz w:val="22"/>
                <w:szCs w:val="22"/>
              </w:rPr>
              <w:t xml:space="preserve">ръбове, обработен с безцветен препарат против плесен, </w:t>
            </w:r>
            <w:r w:rsidRPr="00C86AD6">
              <w:rPr>
                <w:color w:val="3B3D3F"/>
                <w:sz w:val="22"/>
                <w:szCs w:val="22"/>
              </w:rPr>
              <w:t xml:space="preserve">дърворазрушаващи </w:t>
            </w:r>
            <w:r w:rsidRPr="00C86AD6">
              <w:rPr>
                <w:color w:val="28282A"/>
                <w:sz w:val="22"/>
                <w:szCs w:val="22"/>
              </w:rPr>
              <w:t xml:space="preserve">гъби и насекоми с нетоксични продукти и повърхностна </w:t>
            </w:r>
            <w:r w:rsidRPr="00C86AD6">
              <w:rPr>
                <w:color w:val="161818"/>
                <w:sz w:val="22"/>
                <w:szCs w:val="22"/>
              </w:rPr>
              <w:t>обработк</w:t>
            </w:r>
            <w:r w:rsidRPr="00C86AD6">
              <w:rPr>
                <w:color w:val="3B3D3F"/>
                <w:sz w:val="22"/>
                <w:szCs w:val="22"/>
              </w:rPr>
              <w:t xml:space="preserve">а </w:t>
            </w:r>
            <w:r w:rsidRPr="00C86AD6">
              <w:rPr>
                <w:color w:val="28282A"/>
                <w:sz w:val="22"/>
                <w:szCs w:val="22"/>
              </w:rPr>
              <w:t xml:space="preserve">с </w:t>
            </w:r>
            <w:r w:rsidRPr="00C86AD6">
              <w:rPr>
                <w:color w:val="3B3D3F"/>
                <w:sz w:val="22"/>
                <w:szCs w:val="22"/>
              </w:rPr>
              <w:t>UV</w:t>
            </w:r>
            <w:r w:rsidRPr="00C86AD6">
              <w:rPr>
                <w:color w:val="28282A"/>
                <w:sz w:val="22"/>
                <w:szCs w:val="22"/>
              </w:rPr>
              <w:t xml:space="preserve">- </w:t>
            </w:r>
            <w:r w:rsidRPr="00C86AD6">
              <w:rPr>
                <w:color w:val="3B3D3F"/>
                <w:sz w:val="22"/>
                <w:szCs w:val="22"/>
              </w:rPr>
              <w:t>защита.</w:t>
            </w:r>
          </w:p>
        </w:tc>
        <w:tc>
          <w:tcPr>
            <w:tcW w:w="4125" w:type="dxa"/>
            <w:tcBorders>
              <w:top w:val="single" w:sz="4" w:space="0" w:color="54575B"/>
              <w:left w:val="single" w:sz="4" w:space="0" w:color="48484B"/>
              <w:bottom w:val="single" w:sz="4" w:space="0" w:color="auto"/>
              <w:right w:val="single" w:sz="4" w:space="0" w:color="484848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51" w:lineRule="exact"/>
              <w:ind w:left="102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БДС </w:t>
            </w:r>
            <w:r w:rsidRPr="00C86AD6">
              <w:rPr>
                <w:color w:val="161818"/>
                <w:sz w:val="22"/>
                <w:szCs w:val="22"/>
              </w:rPr>
              <w:t>1 194</w:t>
            </w:r>
            <w:r w:rsidRPr="00C86AD6">
              <w:rPr>
                <w:color w:val="28282A"/>
                <w:sz w:val="22"/>
                <w:szCs w:val="22"/>
                <w:lang w:val="en-US"/>
              </w:rPr>
              <w:t xml:space="preserve"> </w:t>
            </w:r>
            <w:r w:rsidRPr="00C86AD6">
              <w:rPr>
                <w:color w:val="28282A"/>
                <w:sz w:val="22"/>
                <w:szCs w:val="22"/>
              </w:rPr>
              <w:t>и/или еквивалент</w:t>
            </w:r>
          </w:p>
        </w:tc>
      </w:tr>
      <w:tr w:rsidR="00455C90" w:rsidRPr="00C86AD6" w:rsidTr="000F2796">
        <w:trPr>
          <w:trHeight w:hRule="exact" w:val="177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DB281D">
            <w:pPr>
              <w:pStyle w:val="TableParagraph"/>
              <w:kinsoku w:val="0"/>
              <w:overflowPunct w:val="0"/>
              <w:spacing w:line="246" w:lineRule="exact"/>
              <w:jc w:val="center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kinsoku w:val="0"/>
              <w:overflowPunct w:val="0"/>
              <w:spacing w:line="23" w:lineRule="atLeast"/>
              <w:ind w:left="91" w:firstLine="4"/>
              <w:rPr>
                <w:color w:val="000000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Метални части от парковото обзавеждане-  обработени </w:t>
            </w:r>
            <w:r w:rsidRPr="00C86AD6">
              <w:rPr>
                <w:color w:val="3B3D3F"/>
                <w:sz w:val="22"/>
                <w:szCs w:val="22"/>
              </w:rPr>
              <w:t xml:space="preserve">против </w:t>
            </w:r>
            <w:r w:rsidRPr="00C86AD6">
              <w:rPr>
                <w:color w:val="28282A"/>
                <w:sz w:val="22"/>
                <w:szCs w:val="22"/>
              </w:rPr>
              <w:t xml:space="preserve">корозия, със защитно покритие срещу действието на атмосферни </w:t>
            </w:r>
            <w:r w:rsidRPr="00C86AD6">
              <w:rPr>
                <w:color w:val="3B3D3F"/>
                <w:sz w:val="22"/>
                <w:szCs w:val="22"/>
              </w:rPr>
              <w:t xml:space="preserve">влияния, </w:t>
            </w:r>
            <w:r w:rsidRPr="00C86AD6">
              <w:rPr>
                <w:color w:val="28282A"/>
                <w:sz w:val="22"/>
                <w:szCs w:val="22"/>
              </w:rPr>
              <w:t>полирани, прахово боядисани с UV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" w:lineRule="atLeast"/>
              <w:ind w:left="91" w:right="565" w:firstLine="9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>защита</w:t>
            </w:r>
            <w:r w:rsidRPr="00C86AD6">
              <w:rPr>
                <w:color w:val="243B4D"/>
                <w:sz w:val="22"/>
                <w:szCs w:val="22"/>
              </w:rPr>
              <w:t xml:space="preserve">- </w:t>
            </w:r>
            <w:r w:rsidRPr="00C86AD6">
              <w:rPr>
                <w:color w:val="28282A"/>
                <w:sz w:val="22"/>
                <w:szCs w:val="22"/>
              </w:rPr>
              <w:t xml:space="preserve">цвят бял. Да се </w:t>
            </w:r>
            <w:r w:rsidRPr="00C86AD6">
              <w:rPr>
                <w:color w:val="3B3D3F"/>
                <w:sz w:val="22"/>
                <w:szCs w:val="22"/>
              </w:rPr>
              <w:t xml:space="preserve">използват </w:t>
            </w:r>
            <w:r w:rsidRPr="00C86AD6">
              <w:rPr>
                <w:color w:val="28282A"/>
                <w:sz w:val="22"/>
                <w:szCs w:val="22"/>
              </w:rPr>
              <w:t>оксични покрития.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9" w:lineRule="exact"/>
              <w:ind w:left="97"/>
              <w:rPr>
                <w:color w:val="000000"/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DIN EN </w:t>
            </w:r>
            <w:r w:rsidRPr="00C86AD6">
              <w:rPr>
                <w:color w:val="161818"/>
                <w:sz w:val="22"/>
                <w:szCs w:val="22"/>
              </w:rPr>
              <w:t>10162</w:t>
            </w:r>
            <w:r w:rsidRPr="00C86AD6">
              <w:rPr>
                <w:color w:val="3B3D3F"/>
                <w:sz w:val="22"/>
                <w:szCs w:val="22"/>
              </w:rPr>
              <w:t xml:space="preserve">, </w:t>
            </w:r>
            <w:r w:rsidRPr="00C86AD6">
              <w:rPr>
                <w:color w:val="28282A"/>
                <w:sz w:val="22"/>
                <w:szCs w:val="22"/>
              </w:rPr>
              <w:t>БДС 8848-75,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51" w:lineRule="exact"/>
              <w:ind w:left="97"/>
              <w:rPr>
                <w:sz w:val="22"/>
                <w:szCs w:val="22"/>
              </w:rPr>
            </w:pPr>
            <w:r w:rsidRPr="00C86AD6">
              <w:rPr>
                <w:color w:val="28282A"/>
                <w:sz w:val="22"/>
                <w:szCs w:val="22"/>
              </w:rPr>
              <w:t xml:space="preserve">DIN EN </w:t>
            </w:r>
            <w:r w:rsidRPr="00C86AD6">
              <w:rPr>
                <w:color w:val="161818"/>
                <w:sz w:val="22"/>
                <w:szCs w:val="22"/>
              </w:rPr>
              <w:t>10162</w:t>
            </w:r>
            <w:r w:rsidRPr="00C86AD6">
              <w:rPr>
                <w:color w:val="3B3D3F"/>
                <w:sz w:val="22"/>
                <w:szCs w:val="22"/>
              </w:rPr>
              <w:t xml:space="preserve">, </w:t>
            </w:r>
            <w:r w:rsidRPr="00C86AD6">
              <w:rPr>
                <w:color w:val="28282A"/>
                <w:sz w:val="22"/>
                <w:szCs w:val="22"/>
              </w:rPr>
              <w:t>БДС 7893-85 и/или еквивалент</w:t>
            </w:r>
          </w:p>
        </w:tc>
      </w:tr>
    </w:tbl>
    <w:p w:rsidR="00455C90" w:rsidRPr="00C86AD6" w:rsidRDefault="00455C90" w:rsidP="00455C90">
      <w:pPr>
        <w:sectPr w:rsidR="00455C90" w:rsidRPr="00C86AD6" w:rsidSect="00455C90">
          <w:pgSz w:w="11570" w:h="16330"/>
          <w:pgMar w:top="851" w:right="1100" w:bottom="278" w:left="1100" w:header="709" w:footer="709" w:gutter="0"/>
          <w:cols w:space="708"/>
          <w:noEndnote/>
        </w:sectPr>
      </w:pPr>
    </w:p>
    <w:p w:rsidR="00455C90" w:rsidRPr="00C86AD6" w:rsidRDefault="00455C90" w:rsidP="00455C90">
      <w:pPr>
        <w:pStyle w:val="BodyText"/>
        <w:kinsoku w:val="0"/>
        <w:overflowPunct w:val="0"/>
        <w:spacing w:before="4"/>
        <w:ind w:left="0"/>
        <w:rPr>
          <w:sz w:val="6"/>
          <w:szCs w:val="6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8"/>
        <w:gridCol w:w="4558"/>
        <w:gridCol w:w="4165"/>
      </w:tblGrid>
      <w:tr w:rsidR="00455C90" w:rsidRPr="00C86AD6" w:rsidTr="004638B8">
        <w:trPr>
          <w:trHeight w:hRule="exact" w:val="62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55"/>
              <w:ind w:left="114"/>
            </w:pPr>
            <w:r w:rsidRPr="00C86AD6">
              <w:rPr>
                <w:color w:val="232326"/>
                <w:sz w:val="27"/>
                <w:szCs w:val="27"/>
              </w:rPr>
              <w:t>№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" w:line="246" w:lineRule="auto"/>
              <w:ind w:left="1530" w:right="337" w:hanging="1202"/>
            </w:pPr>
            <w:r w:rsidRPr="00C86AD6">
              <w:rPr>
                <w:b/>
                <w:bCs/>
                <w:color w:val="232326"/>
                <w:sz w:val="26"/>
                <w:szCs w:val="26"/>
              </w:rPr>
              <w:t xml:space="preserve">Наименование на </w:t>
            </w:r>
            <w:r w:rsidRPr="00C86AD6">
              <w:rPr>
                <w:b/>
                <w:bCs/>
                <w:color w:val="343638"/>
                <w:sz w:val="26"/>
                <w:szCs w:val="26"/>
              </w:rPr>
              <w:t xml:space="preserve">материала </w:t>
            </w:r>
            <w:r w:rsidRPr="00C86AD6">
              <w:rPr>
                <w:b/>
                <w:bCs/>
                <w:color w:val="232326"/>
                <w:sz w:val="26"/>
                <w:szCs w:val="26"/>
              </w:rPr>
              <w:t>и изисквания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55"/>
              <w:ind w:right="5"/>
              <w:jc w:val="center"/>
            </w:pPr>
            <w:r w:rsidRPr="00C86AD6">
              <w:rPr>
                <w:b/>
                <w:bCs/>
                <w:color w:val="232326"/>
                <w:sz w:val="26"/>
                <w:szCs w:val="26"/>
              </w:rPr>
              <w:t>Стандарт</w:t>
            </w:r>
          </w:p>
        </w:tc>
      </w:tr>
      <w:tr w:rsidR="00455C90" w:rsidRPr="00C86AD6" w:rsidTr="00DB281D">
        <w:trPr>
          <w:trHeight w:hRule="exact" w:val="1724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ind w:left="143"/>
              <w:rPr>
                <w:sz w:val="22"/>
                <w:szCs w:val="22"/>
                <w:lang w:val="en-US"/>
              </w:rPr>
            </w:pPr>
            <w:r w:rsidRPr="00C86AD6">
              <w:rPr>
                <w:color w:val="505252"/>
                <w:sz w:val="22"/>
                <w:szCs w:val="22"/>
              </w:rPr>
              <w:t>.</w:t>
            </w:r>
            <w:r w:rsidR="004638B8" w:rsidRPr="00C86AD6">
              <w:rPr>
                <w:color w:val="505252"/>
                <w:sz w:val="22"/>
                <w:szCs w:val="22"/>
                <w:lang w:val="en-US"/>
              </w:rPr>
              <w:t>9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9" w:line="269" w:lineRule="auto"/>
              <w:ind w:left="96" w:right="169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Улеи </w:t>
            </w:r>
            <w:r w:rsidRPr="00C86AD6">
              <w:rPr>
                <w:color w:val="232326"/>
                <w:sz w:val="22"/>
                <w:szCs w:val="22"/>
              </w:rPr>
              <w:t xml:space="preserve">на пързалки, </w:t>
            </w:r>
            <w:r w:rsidRPr="00C86AD6">
              <w:rPr>
                <w:color w:val="343638"/>
                <w:sz w:val="22"/>
                <w:szCs w:val="22"/>
              </w:rPr>
              <w:t xml:space="preserve">укрепващи елементи </w:t>
            </w:r>
            <w:r w:rsidRPr="00C86AD6">
              <w:rPr>
                <w:color w:val="232326"/>
                <w:sz w:val="22"/>
                <w:szCs w:val="22"/>
              </w:rPr>
              <w:t xml:space="preserve">по </w:t>
            </w:r>
            <w:r w:rsidRPr="00C86AD6">
              <w:rPr>
                <w:color w:val="343638"/>
                <w:sz w:val="22"/>
                <w:szCs w:val="22"/>
              </w:rPr>
              <w:t xml:space="preserve">детски </w:t>
            </w:r>
            <w:r w:rsidRPr="00C86AD6">
              <w:rPr>
                <w:color w:val="232326"/>
                <w:sz w:val="22"/>
                <w:szCs w:val="22"/>
              </w:rPr>
              <w:t xml:space="preserve">съоражения от </w:t>
            </w:r>
            <w:r w:rsidRPr="00C86AD6">
              <w:rPr>
                <w:color w:val="343638"/>
                <w:sz w:val="22"/>
                <w:szCs w:val="22"/>
              </w:rPr>
              <w:t xml:space="preserve">стьклопласти, </w:t>
            </w:r>
            <w:r w:rsidRPr="00C86AD6">
              <w:rPr>
                <w:color w:val="232326"/>
                <w:sz w:val="22"/>
                <w:szCs w:val="22"/>
              </w:rPr>
              <w:t xml:space="preserve">обработени повърхностно </w:t>
            </w:r>
            <w:r w:rsidRPr="00C86AD6">
              <w:rPr>
                <w:color w:val="343638"/>
                <w:sz w:val="22"/>
                <w:szCs w:val="22"/>
              </w:rPr>
              <w:t xml:space="preserve">с полимер </w:t>
            </w:r>
            <w:r w:rsidRPr="00C86AD6">
              <w:rPr>
                <w:color w:val="232326"/>
                <w:sz w:val="22"/>
                <w:szCs w:val="22"/>
              </w:rPr>
              <w:t xml:space="preserve">с подходяща твърдост </w:t>
            </w:r>
            <w:r w:rsidRPr="00C86AD6">
              <w:rPr>
                <w:color w:val="343638"/>
                <w:sz w:val="22"/>
                <w:szCs w:val="22"/>
              </w:rPr>
              <w:t xml:space="preserve">и UV </w:t>
            </w:r>
            <w:r w:rsidRPr="00C86AD6">
              <w:rPr>
                <w:color w:val="505252"/>
                <w:sz w:val="22"/>
                <w:szCs w:val="22"/>
              </w:rPr>
              <w:t>у</w:t>
            </w:r>
            <w:r w:rsidRPr="00C86AD6">
              <w:rPr>
                <w:color w:val="343638"/>
                <w:sz w:val="22"/>
                <w:szCs w:val="22"/>
              </w:rPr>
              <w:t xml:space="preserve">стойчивост  и с дебелина, която </w:t>
            </w:r>
            <w:r w:rsidRPr="00C86AD6">
              <w:rPr>
                <w:color w:val="232326"/>
                <w:sz w:val="22"/>
                <w:szCs w:val="22"/>
              </w:rPr>
              <w:t xml:space="preserve">осигурява </w:t>
            </w:r>
            <w:r w:rsidRPr="00C86AD6">
              <w:rPr>
                <w:color w:val="343638"/>
                <w:sz w:val="22"/>
                <w:szCs w:val="22"/>
              </w:rPr>
              <w:t xml:space="preserve">защита </w:t>
            </w:r>
            <w:r w:rsidRPr="00C86AD6">
              <w:rPr>
                <w:color w:val="232326"/>
                <w:sz w:val="22"/>
                <w:szCs w:val="22"/>
              </w:rPr>
              <w:t xml:space="preserve">от </w:t>
            </w:r>
            <w:r w:rsidRPr="00C86AD6">
              <w:rPr>
                <w:color w:val="343638"/>
                <w:sz w:val="22"/>
                <w:szCs w:val="22"/>
              </w:rPr>
              <w:t xml:space="preserve">директен контакт със </w:t>
            </w:r>
            <w:r w:rsidRPr="00C86AD6">
              <w:rPr>
                <w:color w:val="232326"/>
                <w:sz w:val="22"/>
                <w:szCs w:val="22"/>
              </w:rPr>
              <w:t>стьклопластите.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5" w:line="266" w:lineRule="auto"/>
              <w:ind w:left="102" w:right="789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БДС EN 14364:2013, БДС EN 14364:2013/NA:2016  и/или еквивалент</w:t>
            </w:r>
          </w:p>
        </w:tc>
      </w:tr>
      <w:tr w:rsidR="00455C90" w:rsidRPr="00C86AD6" w:rsidTr="004638B8">
        <w:trPr>
          <w:trHeight w:hRule="exact" w:val="506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0F2796">
            <w:pPr>
              <w:pStyle w:val="TableParagraph"/>
              <w:kinsoku w:val="0"/>
              <w:overflowPunct w:val="0"/>
              <w:spacing w:before="5"/>
              <w:ind w:left="150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3"/>
              <w:ind w:left="113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Армировка </w:t>
            </w:r>
            <w:r w:rsidRPr="00C86AD6">
              <w:rPr>
                <w:color w:val="232326"/>
                <w:sz w:val="22"/>
                <w:szCs w:val="22"/>
              </w:rPr>
              <w:t xml:space="preserve">от стомана </w:t>
            </w:r>
            <w:r w:rsidRPr="00C86AD6">
              <w:rPr>
                <w:color w:val="343638"/>
                <w:sz w:val="22"/>
                <w:szCs w:val="22"/>
              </w:rPr>
              <w:t>AI   и AIII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40" w:lineRule="exact"/>
              <w:ind w:left="110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БДС EN 10080:2005  и/или еквивалент</w:t>
            </w:r>
          </w:p>
        </w:tc>
      </w:tr>
      <w:tr w:rsidR="00455C90" w:rsidRPr="00C86AD6" w:rsidTr="004638B8">
        <w:trPr>
          <w:trHeight w:hRule="exact" w:val="76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0F2796">
            <w:pPr>
              <w:pStyle w:val="TableParagraph"/>
              <w:kinsoku w:val="0"/>
              <w:overflowPunct w:val="0"/>
              <w:spacing w:before="10"/>
              <w:ind w:left="155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5"/>
              <w:ind w:left="108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Метални профили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ind w:left="110"/>
              <w:rPr>
                <w:color w:val="000000"/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EN </w:t>
            </w:r>
            <w:r w:rsidRPr="00C86AD6">
              <w:rPr>
                <w:color w:val="232326"/>
                <w:sz w:val="22"/>
                <w:szCs w:val="22"/>
              </w:rPr>
              <w:t>10162:2003</w:t>
            </w:r>
            <w:r w:rsidRPr="00C86AD6">
              <w:rPr>
                <w:color w:val="505252"/>
                <w:sz w:val="22"/>
                <w:szCs w:val="22"/>
              </w:rPr>
              <w:t>,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8"/>
              <w:ind w:left="110"/>
              <w:rPr>
                <w:color w:val="000000"/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EN </w:t>
            </w:r>
            <w:r w:rsidRPr="00C86AD6">
              <w:rPr>
                <w:color w:val="232326"/>
                <w:sz w:val="22"/>
                <w:szCs w:val="22"/>
              </w:rPr>
              <w:t>10219-1</w:t>
            </w:r>
            <w:r w:rsidRPr="00C86AD6">
              <w:rPr>
                <w:color w:val="505252"/>
                <w:sz w:val="22"/>
                <w:szCs w:val="22"/>
              </w:rPr>
              <w:t>:</w:t>
            </w:r>
            <w:r w:rsidRPr="00C86AD6">
              <w:rPr>
                <w:color w:val="343638"/>
                <w:sz w:val="22"/>
                <w:szCs w:val="22"/>
              </w:rPr>
              <w:t>2006</w:t>
            </w:r>
            <w:r w:rsidRPr="00C86AD6">
              <w:rPr>
                <w:color w:val="505252"/>
                <w:sz w:val="22"/>
                <w:szCs w:val="22"/>
              </w:rPr>
              <w:t>,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2"/>
              <w:ind w:left="110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EN </w:t>
            </w:r>
            <w:r w:rsidRPr="00C86AD6">
              <w:rPr>
                <w:color w:val="232326"/>
                <w:sz w:val="22"/>
                <w:szCs w:val="22"/>
              </w:rPr>
              <w:t>10219-2:2006  и/или еквивалент</w:t>
            </w:r>
          </w:p>
        </w:tc>
      </w:tr>
      <w:tr w:rsidR="00455C90" w:rsidRPr="00C86AD6" w:rsidTr="004638B8">
        <w:trPr>
          <w:trHeight w:hRule="exact" w:val="786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0F2796">
            <w:pPr>
              <w:pStyle w:val="TableParagraph"/>
              <w:kinsoku w:val="0"/>
              <w:overflowPunct w:val="0"/>
              <w:spacing w:before="5"/>
              <w:ind w:left="131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ind w:left="118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Пясък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7" w:lineRule="exact"/>
              <w:ind w:left="114"/>
              <w:rPr>
                <w:color w:val="000000"/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>БДС EN 13139:2004,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3"/>
              <w:ind w:left="110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</w:t>
            </w:r>
            <w:r w:rsidRPr="00C86AD6">
              <w:rPr>
                <w:color w:val="232326"/>
                <w:sz w:val="22"/>
                <w:szCs w:val="22"/>
              </w:rPr>
              <w:t xml:space="preserve">EN 12620:2002+ </w:t>
            </w:r>
            <w:r w:rsidRPr="00C86AD6">
              <w:rPr>
                <w:color w:val="343638"/>
                <w:sz w:val="22"/>
                <w:szCs w:val="22"/>
              </w:rPr>
              <w:t>А</w:t>
            </w:r>
            <w:r w:rsidRPr="00C86AD6">
              <w:rPr>
                <w:color w:val="232326"/>
                <w:sz w:val="22"/>
                <w:szCs w:val="22"/>
              </w:rPr>
              <w:t>1</w:t>
            </w:r>
            <w:r w:rsidRPr="00C86AD6">
              <w:rPr>
                <w:color w:val="343638"/>
                <w:sz w:val="22"/>
                <w:szCs w:val="22"/>
              </w:rPr>
              <w:t>:2008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455C90" w:rsidRPr="00C86AD6" w:rsidTr="004638B8">
        <w:trPr>
          <w:trHeight w:hRule="exact" w:val="698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0F2796">
            <w:pPr>
              <w:pStyle w:val="TableParagraph"/>
              <w:kinsoku w:val="0"/>
              <w:overflowPunct w:val="0"/>
              <w:spacing w:before="3"/>
              <w:ind w:left="131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40" w:lineRule="exact"/>
              <w:ind w:left="118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Циментов разтвор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7" w:lineRule="exact"/>
              <w:ind w:left="114"/>
              <w:rPr>
                <w:color w:val="000000"/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>БДС EN 196-1:2016, БДС EN 13139:2004,</w:t>
            </w:r>
          </w:p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5" w:lineRule="exact"/>
              <w:ind w:left="112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</w:t>
            </w:r>
            <w:r w:rsidRPr="00C86AD6">
              <w:rPr>
                <w:color w:val="232326"/>
                <w:sz w:val="22"/>
                <w:szCs w:val="22"/>
              </w:rPr>
              <w:t xml:space="preserve">EN 12620:2002+ </w:t>
            </w:r>
            <w:r w:rsidRPr="00C86AD6">
              <w:rPr>
                <w:color w:val="343638"/>
                <w:sz w:val="22"/>
                <w:szCs w:val="22"/>
              </w:rPr>
              <w:t>А</w:t>
            </w:r>
            <w:r w:rsidRPr="00C86AD6">
              <w:rPr>
                <w:color w:val="232326"/>
                <w:sz w:val="22"/>
                <w:szCs w:val="22"/>
              </w:rPr>
              <w:t>1</w:t>
            </w:r>
            <w:r w:rsidRPr="00C86AD6">
              <w:rPr>
                <w:color w:val="343638"/>
                <w:sz w:val="22"/>
                <w:szCs w:val="22"/>
              </w:rPr>
              <w:t>:2008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455C90" w:rsidRPr="00C86AD6" w:rsidTr="004638B8">
        <w:trPr>
          <w:trHeight w:hRule="exact" w:val="55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0F2796">
            <w:pPr>
              <w:pStyle w:val="TableParagraph"/>
              <w:kinsoku w:val="0"/>
              <w:overflowPunct w:val="0"/>
              <w:spacing w:before="5"/>
              <w:ind w:left="131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5"/>
              <w:ind w:left="118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Чакъл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ind w:left="112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>БДС EN 12620:2002+A1:2008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455C90" w:rsidRPr="00C86AD6" w:rsidTr="004638B8">
        <w:trPr>
          <w:trHeight w:hRule="exact" w:val="574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0F2796">
            <w:pPr>
              <w:pStyle w:val="TableParagraph"/>
              <w:kinsoku w:val="0"/>
              <w:overflowPunct w:val="0"/>
              <w:spacing w:before="3"/>
              <w:ind w:left="131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3"/>
              <w:ind w:left="113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Силови </w:t>
            </w:r>
            <w:r w:rsidRPr="00C86AD6">
              <w:rPr>
                <w:color w:val="232326"/>
                <w:sz w:val="22"/>
                <w:szCs w:val="22"/>
              </w:rPr>
              <w:t>кабели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3"/>
              <w:ind w:left="112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2581-86, </w:t>
            </w:r>
            <w:r w:rsidRPr="00C86AD6">
              <w:rPr>
                <w:color w:val="232326"/>
                <w:sz w:val="22"/>
                <w:szCs w:val="22"/>
              </w:rPr>
              <w:t>БДС 16291-85  и/или еквивалент</w:t>
            </w:r>
          </w:p>
        </w:tc>
      </w:tr>
      <w:tr w:rsidR="00455C90" w:rsidRPr="00C86AD6" w:rsidTr="004638B8">
        <w:trPr>
          <w:trHeight w:hRule="exact" w:val="41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0F2796">
            <w:pPr>
              <w:pStyle w:val="TableParagraph"/>
              <w:kinsoku w:val="0"/>
              <w:overflowPunct w:val="0"/>
              <w:spacing w:before="3"/>
              <w:ind w:left="131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3"/>
              <w:ind w:left="108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Стомано-тръбен стълб </w:t>
            </w:r>
            <w:r w:rsidRPr="00C86AD6">
              <w:rPr>
                <w:color w:val="232326"/>
                <w:sz w:val="22"/>
                <w:szCs w:val="22"/>
              </w:rPr>
              <w:t xml:space="preserve">с </w:t>
            </w:r>
            <w:r w:rsidRPr="00C86AD6">
              <w:rPr>
                <w:color w:val="343638"/>
                <w:sz w:val="22"/>
                <w:szCs w:val="22"/>
              </w:rPr>
              <w:t>височина 4 м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3"/>
              <w:ind w:left="112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БДС EN </w:t>
            </w:r>
            <w:r w:rsidRPr="00C86AD6">
              <w:rPr>
                <w:color w:val="232326"/>
                <w:sz w:val="22"/>
                <w:szCs w:val="22"/>
              </w:rPr>
              <w:t>10152:2009  и/или еквивалент</w:t>
            </w:r>
          </w:p>
        </w:tc>
      </w:tr>
      <w:tr w:rsidR="004638B8" w:rsidRPr="00C86AD6" w:rsidTr="004638B8">
        <w:trPr>
          <w:trHeight w:hRule="exact" w:val="433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0F2796">
            <w:pPr>
              <w:pStyle w:val="TableParagraph"/>
              <w:kinsoku w:val="0"/>
              <w:overflowPunct w:val="0"/>
              <w:spacing w:line="240" w:lineRule="exact"/>
              <w:ind w:left="126"/>
              <w:rPr>
                <w:color w:val="343638"/>
                <w:sz w:val="22"/>
                <w:szCs w:val="22"/>
                <w:lang w:val="en-US"/>
              </w:rPr>
            </w:pPr>
            <w:r w:rsidRPr="00C86AD6">
              <w:rPr>
                <w:color w:val="343638"/>
                <w:sz w:val="22"/>
                <w:szCs w:val="22"/>
                <w:lang w:val="en-US"/>
              </w:rPr>
              <w:t>17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27"/>
              <w:ind w:left="99"/>
              <w:rPr>
                <w:color w:val="232326"/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Парков осветител  LED 40W за стълбове Н=4м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rPr>
                <w:color w:val="343638"/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  БДС EN 60929:2011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455C90" w:rsidRPr="00C86AD6" w:rsidTr="004638B8">
        <w:trPr>
          <w:trHeight w:hRule="exact" w:val="41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0F2796">
            <w:pPr>
              <w:pStyle w:val="TableParagraph"/>
              <w:kinsoku w:val="0"/>
              <w:overflowPunct w:val="0"/>
              <w:spacing w:before="7"/>
              <w:ind w:left="126"/>
              <w:rPr>
                <w:sz w:val="22"/>
                <w:szCs w:val="22"/>
                <w:lang w:val="en-US"/>
              </w:rPr>
            </w:pPr>
            <w:r w:rsidRPr="00C86AD6">
              <w:rPr>
                <w:color w:val="343638"/>
                <w:sz w:val="22"/>
                <w:szCs w:val="22"/>
                <w:lang w:val="en-US"/>
              </w:rPr>
              <w:t>18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3"/>
              <w:ind w:left="113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 xml:space="preserve">Гофрирана </w:t>
            </w:r>
            <w:r w:rsidRPr="00C86AD6">
              <w:rPr>
                <w:color w:val="343638"/>
                <w:sz w:val="22"/>
                <w:szCs w:val="22"/>
              </w:rPr>
              <w:t xml:space="preserve">тръба </w:t>
            </w:r>
            <w:r w:rsidRPr="00C86AD6">
              <w:rPr>
                <w:color w:val="232326"/>
                <w:sz w:val="22"/>
                <w:szCs w:val="22"/>
              </w:rPr>
              <w:t xml:space="preserve">ф </w:t>
            </w:r>
            <w:r w:rsidRPr="00C86AD6">
              <w:rPr>
                <w:color w:val="343638"/>
                <w:sz w:val="22"/>
                <w:szCs w:val="22"/>
              </w:rPr>
              <w:t>40 мм</w:t>
            </w:r>
            <w:r w:rsidRPr="00C86AD6">
              <w:rPr>
                <w:color w:val="505252"/>
                <w:sz w:val="22"/>
                <w:szCs w:val="22"/>
              </w:rPr>
              <w:t xml:space="preserve">, </w:t>
            </w:r>
            <w:r w:rsidRPr="00C86AD6">
              <w:rPr>
                <w:color w:val="232326"/>
                <w:sz w:val="22"/>
                <w:szCs w:val="22"/>
              </w:rPr>
              <w:t xml:space="preserve">ф </w:t>
            </w:r>
            <w:r w:rsidRPr="00C86AD6">
              <w:rPr>
                <w:color w:val="343638"/>
                <w:sz w:val="22"/>
                <w:szCs w:val="22"/>
              </w:rPr>
              <w:t>32 мм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3"/>
              <w:ind w:left="107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>БДС EN 61386-1:2008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455C90" w:rsidRPr="00C86AD6" w:rsidTr="004638B8">
        <w:trPr>
          <w:trHeight w:hRule="exact" w:val="457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0F2796">
            <w:pPr>
              <w:pStyle w:val="TableParagraph"/>
              <w:kinsoku w:val="0"/>
              <w:overflowPunct w:val="0"/>
              <w:spacing w:line="237" w:lineRule="exact"/>
              <w:ind w:left="131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7" w:lineRule="exact"/>
              <w:ind w:left="108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Елементи </w:t>
            </w:r>
            <w:r w:rsidRPr="00C86AD6">
              <w:rPr>
                <w:color w:val="232326"/>
                <w:sz w:val="22"/>
                <w:szCs w:val="22"/>
              </w:rPr>
              <w:t xml:space="preserve">комутационни </w:t>
            </w:r>
            <w:r w:rsidRPr="00C86AD6">
              <w:rPr>
                <w:color w:val="343638"/>
                <w:sz w:val="22"/>
                <w:szCs w:val="22"/>
              </w:rPr>
              <w:t>слаботокови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37" w:lineRule="exact"/>
              <w:ind w:left="107"/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>БДС 13859:1976/Изменение 1:1982</w:t>
            </w:r>
            <w:r w:rsidRPr="00C86AD6">
              <w:rPr>
                <w:color w:val="232326"/>
                <w:sz w:val="22"/>
                <w:szCs w:val="22"/>
              </w:rPr>
              <w:t xml:space="preserve">  и/или еквивалент</w:t>
            </w:r>
          </w:p>
        </w:tc>
      </w:tr>
      <w:tr w:rsidR="00DB281D" w:rsidRPr="00C86AD6" w:rsidTr="000F2796">
        <w:trPr>
          <w:trHeight w:hRule="exact" w:val="82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1D" w:rsidRPr="00C86AD6" w:rsidRDefault="00DB281D" w:rsidP="00DB281D">
            <w:pPr>
              <w:pStyle w:val="TableParagraph"/>
              <w:kinsoku w:val="0"/>
              <w:overflowPunct w:val="0"/>
              <w:spacing w:line="240" w:lineRule="exact"/>
              <w:ind w:left="126"/>
              <w:rPr>
                <w:sz w:val="22"/>
                <w:szCs w:val="22"/>
              </w:rPr>
            </w:pPr>
            <w:r w:rsidRPr="00C86AD6">
              <w:rPr>
                <w:sz w:val="22"/>
                <w:szCs w:val="22"/>
                <w:lang w:val="en-US"/>
              </w:rPr>
              <w:t>2</w:t>
            </w:r>
            <w:r w:rsidRPr="00C86AD6">
              <w:rPr>
                <w:sz w:val="22"/>
                <w:szCs w:val="22"/>
              </w:rPr>
              <w:t>0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1D" w:rsidRPr="00C86AD6" w:rsidRDefault="00DB281D" w:rsidP="00DB281D">
            <w:pPr>
              <w:pStyle w:val="TableParagraph"/>
              <w:kinsoku w:val="0"/>
              <w:overflowPunct w:val="0"/>
              <w:spacing w:before="17"/>
              <w:ind w:left="99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 xml:space="preserve">Детско съоръжение </w:t>
            </w:r>
            <w:r w:rsidRPr="00C86AD6">
              <w:rPr>
                <w:color w:val="343638"/>
                <w:sz w:val="22"/>
                <w:szCs w:val="22"/>
              </w:rPr>
              <w:t xml:space="preserve">с номер в </w:t>
            </w:r>
            <w:r w:rsidRPr="00C86AD6">
              <w:rPr>
                <w:color w:val="232326"/>
                <w:sz w:val="22"/>
                <w:szCs w:val="22"/>
              </w:rPr>
              <w:t xml:space="preserve">проекта </w:t>
            </w:r>
            <w:r w:rsidRPr="00C86AD6">
              <w:rPr>
                <w:color w:val="343638"/>
                <w:sz w:val="22"/>
                <w:szCs w:val="22"/>
              </w:rPr>
              <w:t>С1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1D" w:rsidRPr="00C86AD6" w:rsidRDefault="00DB281D" w:rsidP="000F2796">
            <w:pPr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 Съгласно </w:t>
            </w:r>
            <w:r w:rsidRPr="00C86AD6">
              <w:rPr>
                <w:color w:val="232326"/>
                <w:sz w:val="22"/>
                <w:szCs w:val="22"/>
              </w:rPr>
              <w:t xml:space="preserve">приложена техническа   спецификация на съоръжението </w:t>
            </w:r>
            <w:r w:rsidRPr="00C86AD6">
              <w:rPr>
                <w:color w:val="343638"/>
                <w:sz w:val="22"/>
                <w:szCs w:val="22"/>
              </w:rPr>
              <w:t xml:space="preserve">- </w:t>
            </w:r>
            <w:r w:rsidRPr="00C86AD6">
              <w:rPr>
                <w:color w:val="232326"/>
                <w:sz w:val="22"/>
                <w:szCs w:val="22"/>
              </w:rPr>
              <w:t>БДС EN 1176-1:2009  и/или еквивалент</w:t>
            </w:r>
          </w:p>
        </w:tc>
      </w:tr>
      <w:tr w:rsidR="00455C90" w:rsidRPr="00C86AD6" w:rsidTr="004638B8">
        <w:trPr>
          <w:trHeight w:hRule="exact" w:val="82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0F2796">
            <w:pPr>
              <w:pStyle w:val="TableParagraph"/>
              <w:kinsoku w:val="0"/>
              <w:overflowPunct w:val="0"/>
              <w:spacing w:line="240" w:lineRule="exact"/>
              <w:ind w:left="126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7"/>
              <w:ind w:left="99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 xml:space="preserve">Детско съоръжение </w:t>
            </w:r>
            <w:r w:rsidRPr="00C86AD6">
              <w:rPr>
                <w:color w:val="343638"/>
                <w:sz w:val="22"/>
                <w:szCs w:val="22"/>
              </w:rPr>
              <w:t xml:space="preserve">с номер в </w:t>
            </w:r>
            <w:r w:rsidRPr="00C86AD6">
              <w:rPr>
                <w:color w:val="232326"/>
                <w:sz w:val="22"/>
                <w:szCs w:val="22"/>
              </w:rPr>
              <w:t xml:space="preserve">проекта </w:t>
            </w:r>
            <w:r w:rsidRPr="00C86AD6">
              <w:rPr>
                <w:color w:val="343638"/>
                <w:sz w:val="22"/>
                <w:szCs w:val="22"/>
              </w:rPr>
              <w:t>С2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 Съгласно </w:t>
            </w:r>
            <w:r w:rsidRPr="00C86AD6">
              <w:rPr>
                <w:color w:val="232326"/>
                <w:sz w:val="22"/>
                <w:szCs w:val="22"/>
              </w:rPr>
              <w:t xml:space="preserve">приложена техническа   спецификация на съоръжението </w:t>
            </w:r>
            <w:r w:rsidRPr="00C86AD6">
              <w:rPr>
                <w:color w:val="343638"/>
                <w:sz w:val="22"/>
                <w:szCs w:val="22"/>
              </w:rPr>
              <w:t xml:space="preserve">- </w:t>
            </w:r>
            <w:r w:rsidRPr="00C86AD6">
              <w:rPr>
                <w:color w:val="232326"/>
                <w:sz w:val="22"/>
                <w:szCs w:val="22"/>
              </w:rPr>
              <w:t>БДС EN 1176-1:2009  и/или еквивалент</w:t>
            </w:r>
          </w:p>
        </w:tc>
      </w:tr>
      <w:tr w:rsidR="00455C90" w:rsidRPr="00C86AD6" w:rsidTr="004638B8">
        <w:trPr>
          <w:trHeight w:hRule="exact" w:val="82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0F2796">
            <w:pPr>
              <w:pStyle w:val="TableParagraph"/>
              <w:kinsoku w:val="0"/>
              <w:overflowPunct w:val="0"/>
              <w:spacing w:line="235" w:lineRule="exact"/>
              <w:ind w:left="126"/>
              <w:rPr>
                <w:sz w:val="22"/>
                <w:szCs w:val="22"/>
                <w:lang w:val="en-US"/>
              </w:rPr>
            </w:pPr>
            <w:r w:rsidRPr="00C86AD6"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12"/>
              <w:ind w:left="99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 xml:space="preserve">Детско съоръжение </w:t>
            </w:r>
            <w:r w:rsidRPr="00C86AD6">
              <w:rPr>
                <w:color w:val="343638"/>
                <w:sz w:val="22"/>
                <w:szCs w:val="22"/>
              </w:rPr>
              <w:t xml:space="preserve">с номер </w:t>
            </w:r>
            <w:r w:rsidRPr="00C86AD6">
              <w:rPr>
                <w:color w:val="232326"/>
                <w:sz w:val="22"/>
                <w:szCs w:val="22"/>
              </w:rPr>
              <w:t xml:space="preserve">в проекта </w:t>
            </w:r>
            <w:r w:rsidRPr="00C86AD6">
              <w:rPr>
                <w:color w:val="343638"/>
                <w:sz w:val="22"/>
                <w:szCs w:val="22"/>
              </w:rPr>
              <w:t>СЗ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 Съгласно </w:t>
            </w:r>
            <w:r w:rsidRPr="00C86AD6">
              <w:rPr>
                <w:color w:val="232326"/>
                <w:sz w:val="22"/>
                <w:szCs w:val="22"/>
              </w:rPr>
              <w:t xml:space="preserve">приложена техническа спецификация на съоръжението </w:t>
            </w:r>
            <w:r w:rsidRPr="00C86AD6">
              <w:rPr>
                <w:color w:val="343638"/>
                <w:sz w:val="22"/>
                <w:szCs w:val="22"/>
              </w:rPr>
              <w:t xml:space="preserve">- </w:t>
            </w:r>
            <w:r w:rsidRPr="00C86AD6">
              <w:rPr>
                <w:color w:val="232326"/>
                <w:sz w:val="22"/>
                <w:szCs w:val="22"/>
              </w:rPr>
              <w:t>БДС EN 1176-1:2009  и/или еквивалент</w:t>
            </w:r>
          </w:p>
        </w:tc>
      </w:tr>
      <w:tr w:rsidR="00455C90" w:rsidRPr="00C86AD6" w:rsidTr="004638B8">
        <w:trPr>
          <w:trHeight w:hRule="exact" w:val="779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line="240" w:lineRule="exact"/>
              <w:ind w:left="126"/>
              <w:rPr>
                <w:sz w:val="22"/>
                <w:szCs w:val="22"/>
                <w:lang w:val="en-US"/>
              </w:rPr>
            </w:pPr>
            <w:r w:rsidRPr="00C86AD6">
              <w:rPr>
                <w:color w:val="343638"/>
                <w:sz w:val="22"/>
                <w:szCs w:val="22"/>
              </w:rPr>
              <w:t>.</w:t>
            </w:r>
            <w:r w:rsidR="004638B8" w:rsidRPr="00C86AD6">
              <w:rPr>
                <w:color w:val="343638"/>
                <w:sz w:val="22"/>
                <w:szCs w:val="22"/>
                <w:lang w:val="en-US"/>
              </w:rPr>
              <w:t>23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27"/>
              <w:ind w:left="99"/>
              <w:rPr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 xml:space="preserve">Детско съоръжение </w:t>
            </w:r>
            <w:r w:rsidRPr="00C86AD6">
              <w:rPr>
                <w:color w:val="343638"/>
                <w:sz w:val="22"/>
                <w:szCs w:val="22"/>
              </w:rPr>
              <w:t xml:space="preserve">с номер </w:t>
            </w:r>
            <w:r w:rsidRPr="00C86AD6">
              <w:rPr>
                <w:color w:val="232326"/>
                <w:sz w:val="22"/>
                <w:szCs w:val="22"/>
              </w:rPr>
              <w:t xml:space="preserve">в проекта </w:t>
            </w:r>
            <w:r w:rsidRPr="00C86AD6">
              <w:rPr>
                <w:color w:val="343638"/>
                <w:sz w:val="22"/>
                <w:szCs w:val="22"/>
              </w:rPr>
              <w:t>С4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 Съгласно </w:t>
            </w:r>
            <w:r w:rsidRPr="00C86AD6">
              <w:rPr>
                <w:color w:val="232326"/>
                <w:sz w:val="22"/>
                <w:szCs w:val="22"/>
              </w:rPr>
              <w:t xml:space="preserve">приложена техническа спецификация на съоръжението </w:t>
            </w:r>
            <w:r w:rsidRPr="00C86AD6">
              <w:rPr>
                <w:color w:val="343638"/>
                <w:sz w:val="22"/>
                <w:szCs w:val="22"/>
              </w:rPr>
              <w:t xml:space="preserve">- </w:t>
            </w:r>
            <w:r w:rsidRPr="00C86AD6">
              <w:rPr>
                <w:color w:val="232326"/>
                <w:sz w:val="22"/>
                <w:szCs w:val="22"/>
              </w:rPr>
              <w:t>БДС EN 1176-1:2009  и/или еквивалент</w:t>
            </w:r>
          </w:p>
        </w:tc>
      </w:tr>
      <w:tr w:rsidR="004638B8" w:rsidRPr="00C86AD6" w:rsidTr="004638B8">
        <w:trPr>
          <w:trHeight w:hRule="exact" w:val="779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0F2796">
            <w:pPr>
              <w:pStyle w:val="TableParagraph"/>
              <w:kinsoku w:val="0"/>
              <w:overflowPunct w:val="0"/>
              <w:spacing w:line="240" w:lineRule="exact"/>
              <w:ind w:left="126"/>
              <w:rPr>
                <w:color w:val="343638"/>
                <w:sz w:val="22"/>
                <w:szCs w:val="22"/>
                <w:lang w:val="en-US"/>
              </w:rPr>
            </w:pPr>
            <w:r w:rsidRPr="00C86AD6">
              <w:rPr>
                <w:color w:val="343638"/>
                <w:sz w:val="22"/>
                <w:szCs w:val="22"/>
                <w:lang w:val="en-US"/>
              </w:rPr>
              <w:t>24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27"/>
              <w:ind w:left="99"/>
              <w:rPr>
                <w:color w:val="232326"/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Детско съоръжение с номер в проекта С5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 Съгласно </w:t>
            </w:r>
            <w:r w:rsidRPr="00C86AD6">
              <w:rPr>
                <w:color w:val="232326"/>
                <w:sz w:val="22"/>
                <w:szCs w:val="22"/>
              </w:rPr>
              <w:t xml:space="preserve">приложена техническа  спецификация на съоръжението </w:t>
            </w:r>
            <w:r w:rsidRPr="00C86AD6">
              <w:rPr>
                <w:color w:val="343638"/>
                <w:sz w:val="22"/>
                <w:szCs w:val="22"/>
              </w:rPr>
              <w:t xml:space="preserve">- </w:t>
            </w:r>
            <w:r w:rsidRPr="00C86AD6">
              <w:rPr>
                <w:color w:val="232326"/>
                <w:sz w:val="22"/>
                <w:szCs w:val="22"/>
              </w:rPr>
              <w:t>БДС EN 1176-1:2009  и/или еквивалент</w:t>
            </w:r>
          </w:p>
        </w:tc>
      </w:tr>
      <w:tr w:rsidR="004638B8" w:rsidRPr="00C86AD6" w:rsidTr="004638B8">
        <w:trPr>
          <w:trHeight w:hRule="exact" w:val="779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0F2796">
            <w:pPr>
              <w:pStyle w:val="TableParagraph"/>
              <w:kinsoku w:val="0"/>
              <w:overflowPunct w:val="0"/>
              <w:spacing w:line="240" w:lineRule="exact"/>
              <w:ind w:left="126"/>
              <w:rPr>
                <w:color w:val="343638"/>
                <w:sz w:val="22"/>
                <w:szCs w:val="22"/>
                <w:lang w:val="en-US"/>
              </w:rPr>
            </w:pPr>
            <w:r w:rsidRPr="00C86AD6">
              <w:rPr>
                <w:color w:val="343638"/>
                <w:sz w:val="22"/>
                <w:szCs w:val="22"/>
                <w:lang w:val="en-US"/>
              </w:rPr>
              <w:t>25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27"/>
              <w:ind w:left="99"/>
              <w:rPr>
                <w:color w:val="232326"/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Детско съоръжение с номер в проекта С6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 Съгласно </w:t>
            </w:r>
            <w:r w:rsidRPr="00C86AD6">
              <w:rPr>
                <w:color w:val="232326"/>
                <w:sz w:val="22"/>
                <w:szCs w:val="22"/>
              </w:rPr>
              <w:t xml:space="preserve">приложена техническа спецификация на съоръжението </w:t>
            </w:r>
            <w:r w:rsidRPr="00C86AD6">
              <w:rPr>
                <w:color w:val="343638"/>
                <w:sz w:val="22"/>
                <w:szCs w:val="22"/>
              </w:rPr>
              <w:t xml:space="preserve">- </w:t>
            </w:r>
            <w:r w:rsidRPr="00C86AD6">
              <w:rPr>
                <w:color w:val="232326"/>
                <w:sz w:val="22"/>
                <w:szCs w:val="22"/>
              </w:rPr>
              <w:t>БДС EN 1176-1:2009  и/или еквивалент</w:t>
            </w:r>
          </w:p>
        </w:tc>
      </w:tr>
      <w:tr w:rsidR="004638B8" w:rsidRPr="00C86AD6" w:rsidTr="004638B8">
        <w:trPr>
          <w:trHeight w:hRule="exact" w:val="779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0F2796">
            <w:pPr>
              <w:pStyle w:val="TableParagraph"/>
              <w:kinsoku w:val="0"/>
              <w:overflowPunct w:val="0"/>
              <w:spacing w:line="240" w:lineRule="exact"/>
              <w:ind w:left="126"/>
              <w:rPr>
                <w:color w:val="343638"/>
                <w:sz w:val="22"/>
                <w:szCs w:val="22"/>
                <w:lang w:val="en-US"/>
              </w:rPr>
            </w:pPr>
            <w:r w:rsidRPr="00C86AD6">
              <w:rPr>
                <w:color w:val="343638"/>
                <w:sz w:val="22"/>
                <w:szCs w:val="22"/>
                <w:lang w:val="en-US"/>
              </w:rPr>
              <w:t>26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27"/>
              <w:ind w:left="99"/>
              <w:rPr>
                <w:color w:val="232326"/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Детско съоръжение с номер в проекта С7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 Съгласно </w:t>
            </w:r>
            <w:r w:rsidRPr="00C86AD6">
              <w:rPr>
                <w:color w:val="232326"/>
                <w:sz w:val="22"/>
                <w:szCs w:val="22"/>
              </w:rPr>
              <w:t xml:space="preserve">приложена техническа спецификация на съоръжението </w:t>
            </w:r>
            <w:r w:rsidRPr="00C86AD6">
              <w:rPr>
                <w:color w:val="343638"/>
                <w:sz w:val="22"/>
                <w:szCs w:val="22"/>
              </w:rPr>
              <w:t xml:space="preserve">- </w:t>
            </w:r>
            <w:r w:rsidRPr="00C86AD6">
              <w:rPr>
                <w:color w:val="232326"/>
                <w:sz w:val="22"/>
                <w:szCs w:val="22"/>
              </w:rPr>
              <w:t>БДС EN 1176-1:2009  и/или еквивалент</w:t>
            </w:r>
          </w:p>
        </w:tc>
      </w:tr>
      <w:tr w:rsidR="004638B8" w:rsidRPr="00C86AD6" w:rsidTr="004638B8">
        <w:trPr>
          <w:trHeight w:hRule="exact" w:val="779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0F2796">
            <w:pPr>
              <w:pStyle w:val="TableParagraph"/>
              <w:kinsoku w:val="0"/>
              <w:overflowPunct w:val="0"/>
              <w:spacing w:line="240" w:lineRule="exact"/>
              <w:ind w:left="126"/>
              <w:rPr>
                <w:color w:val="343638"/>
                <w:sz w:val="22"/>
                <w:szCs w:val="22"/>
                <w:lang w:val="en-US"/>
              </w:rPr>
            </w:pPr>
            <w:r w:rsidRPr="00C86AD6">
              <w:rPr>
                <w:color w:val="343638"/>
                <w:sz w:val="22"/>
                <w:szCs w:val="22"/>
                <w:lang w:val="en-US"/>
              </w:rPr>
              <w:t>27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27"/>
              <w:ind w:left="99"/>
              <w:rPr>
                <w:color w:val="232326"/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Детско съоръжение с номер в проекта С8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 Съгласно </w:t>
            </w:r>
            <w:r w:rsidRPr="00C86AD6">
              <w:rPr>
                <w:color w:val="232326"/>
                <w:sz w:val="22"/>
                <w:szCs w:val="22"/>
              </w:rPr>
              <w:t xml:space="preserve">приложена техническа спецификация на съоръжението </w:t>
            </w:r>
            <w:r w:rsidRPr="00C86AD6">
              <w:rPr>
                <w:color w:val="343638"/>
                <w:sz w:val="22"/>
                <w:szCs w:val="22"/>
              </w:rPr>
              <w:t xml:space="preserve">- </w:t>
            </w:r>
            <w:r w:rsidRPr="00C86AD6">
              <w:rPr>
                <w:color w:val="232326"/>
                <w:sz w:val="22"/>
                <w:szCs w:val="22"/>
              </w:rPr>
              <w:t>БДС EN 1176-1:2009  и/или еквивалент</w:t>
            </w:r>
          </w:p>
        </w:tc>
      </w:tr>
      <w:tr w:rsidR="004638B8" w:rsidRPr="004638B8" w:rsidTr="004638B8">
        <w:trPr>
          <w:trHeight w:hRule="exact" w:val="779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638B8" w:rsidP="000F2796">
            <w:pPr>
              <w:pStyle w:val="TableParagraph"/>
              <w:kinsoku w:val="0"/>
              <w:overflowPunct w:val="0"/>
              <w:spacing w:line="240" w:lineRule="exact"/>
              <w:ind w:left="126"/>
              <w:rPr>
                <w:color w:val="343638"/>
                <w:sz w:val="22"/>
                <w:szCs w:val="22"/>
                <w:lang w:val="en-US"/>
              </w:rPr>
            </w:pPr>
            <w:r w:rsidRPr="00C86AD6">
              <w:rPr>
                <w:color w:val="343638"/>
                <w:sz w:val="22"/>
                <w:szCs w:val="22"/>
                <w:lang w:val="en-US"/>
              </w:rPr>
              <w:t>28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C86AD6" w:rsidRDefault="00455C90" w:rsidP="000F2796">
            <w:pPr>
              <w:pStyle w:val="TableParagraph"/>
              <w:kinsoku w:val="0"/>
              <w:overflowPunct w:val="0"/>
              <w:spacing w:before="27"/>
              <w:ind w:left="99"/>
              <w:rPr>
                <w:color w:val="232326"/>
                <w:sz w:val="22"/>
                <w:szCs w:val="22"/>
              </w:rPr>
            </w:pPr>
            <w:r w:rsidRPr="00C86AD6">
              <w:rPr>
                <w:color w:val="232326"/>
                <w:sz w:val="22"/>
                <w:szCs w:val="22"/>
              </w:rPr>
              <w:t>Детско съоръжение с номер в проекта С9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90" w:rsidRPr="004638B8" w:rsidRDefault="00455C90" w:rsidP="000F2796">
            <w:pPr>
              <w:rPr>
                <w:sz w:val="22"/>
                <w:szCs w:val="22"/>
              </w:rPr>
            </w:pPr>
            <w:r w:rsidRPr="00C86AD6">
              <w:rPr>
                <w:color w:val="343638"/>
                <w:sz w:val="22"/>
                <w:szCs w:val="22"/>
              </w:rPr>
              <w:t xml:space="preserve"> Съгласно </w:t>
            </w:r>
            <w:r w:rsidRPr="00C86AD6">
              <w:rPr>
                <w:color w:val="232326"/>
                <w:sz w:val="22"/>
                <w:szCs w:val="22"/>
              </w:rPr>
              <w:t xml:space="preserve">приложена техническа спецификация на съоръжението </w:t>
            </w:r>
            <w:r w:rsidRPr="00C86AD6">
              <w:rPr>
                <w:color w:val="343638"/>
                <w:sz w:val="22"/>
                <w:szCs w:val="22"/>
              </w:rPr>
              <w:t xml:space="preserve">- </w:t>
            </w:r>
            <w:r w:rsidRPr="00C86AD6">
              <w:rPr>
                <w:color w:val="232326"/>
                <w:sz w:val="22"/>
                <w:szCs w:val="22"/>
              </w:rPr>
              <w:t>БДС EN 1176-1:2009  и/или еквивалент</w:t>
            </w:r>
          </w:p>
        </w:tc>
      </w:tr>
    </w:tbl>
    <w:p w:rsidR="008E7BAC" w:rsidRDefault="008E7BAC" w:rsidP="004638B8"/>
    <w:sectPr w:rsidR="008E7BAC" w:rsidSect="004638B8">
      <w:pgSz w:w="11907" w:h="16840" w:code="9"/>
      <w:pgMar w:top="794" w:right="851" w:bottom="567" w:left="1134" w:header="709" w:footer="709" w:gutter="0"/>
      <w:cols w:space="708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9409E"/>
    <w:multiLevelType w:val="multilevel"/>
    <w:tmpl w:val="3442133C"/>
    <w:styleLink w:val="Style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5.%3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5.2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8AB36C6"/>
    <w:multiLevelType w:val="hybridMultilevel"/>
    <w:tmpl w:val="49C6A750"/>
    <w:lvl w:ilvl="0" w:tplc="C32C24B2">
      <w:start w:val="3"/>
      <w:numFmt w:val="bullet"/>
      <w:lvlText w:val="-"/>
      <w:lvlJc w:val="left"/>
      <w:pPr>
        <w:ind w:left="472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90"/>
    <w:rsid w:val="001D1207"/>
    <w:rsid w:val="00455C90"/>
    <w:rsid w:val="004638B8"/>
    <w:rsid w:val="00464A31"/>
    <w:rsid w:val="008E7BAC"/>
    <w:rsid w:val="00942638"/>
    <w:rsid w:val="00A10767"/>
    <w:rsid w:val="00C86AD6"/>
    <w:rsid w:val="00DB281D"/>
    <w:rsid w:val="00EC3E3F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55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uiPriority w:val="1"/>
    <w:qFormat/>
    <w:rsid w:val="00455C90"/>
    <w:pPr>
      <w:ind w:left="214"/>
      <w:outlineLvl w:val="4"/>
    </w:pPr>
    <w:rPr>
      <w:rFonts w:ascii="Arial" w:hAnsi="Arial" w:cs="Arial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character" w:customStyle="1" w:styleId="Heading5Char">
    <w:name w:val="Heading 5 Char"/>
    <w:basedOn w:val="DefaultParagraphFont"/>
    <w:link w:val="Heading5"/>
    <w:uiPriority w:val="1"/>
    <w:rsid w:val="00455C90"/>
    <w:rPr>
      <w:rFonts w:ascii="Arial" w:eastAsiaTheme="minorEastAsia" w:hAnsi="Arial" w:cs="Arial"/>
      <w:sz w:val="27"/>
      <w:szCs w:val="27"/>
      <w:lang w:eastAsia="bg-BG"/>
    </w:rPr>
  </w:style>
  <w:style w:type="paragraph" w:styleId="BodyText">
    <w:name w:val="Body Text"/>
    <w:basedOn w:val="Normal"/>
    <w:link w:val="BodyTextChar"/>
    <w:uiPriority w:val="1"/>
    <w:qFormat/>
    <w:rsid w:val="00455C90"/>
    <w:pPr>
      <w:ind w:left="258"/>
    </w:pPr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455C90"/>
    <w:rPr>
      <w:rFonts w:ascii="Times New Roman" w:eastAsiaTheme="minorEastAsia" w:hAnsi="Times New Roman" w:cs="Times New Roman"/>
      <w:sz w:val="23"/>
      <w:szCs w:val="23"/>
      <w:lang w:eastAsia="bg-BG"/>
    </w:rPr>
  </w:style>
  <w:style w:type="paragraph" w:customStyle="1" w:styleId="TableParagraph">
    <w:name w:val="Table Paragraph"/>
    <w:basedOn w:val="Normal"/>
    <w:uiPriority w:val="1"/>
    <w:qFormat/>
    <w:rsid w:val="00455C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55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uiPriority w:val="1"/>
    <w:qFormat/>
    <w:rsid w:val="00455C90"/>
    <w:pPr>
      <w:ind w:left="214"/>
      <w:outlineLvl w:val="4"/>
    </w:pPr>
    <w:rPr>
      <w:rFonts w:ascii="Arial" w:hAnsi="Arial" w:cs="Arial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character" w:customStyle="1" w:styleId="Heading5Char">
    <w:name w:val="Heading 5 Char"/>
    <w:basedOn w:val="DefaultParagraphFont"/>
    <w:link w:val="Heading5"/>
    <w:uiPriority w:val="1"/>
    <w:rsid w:val="00455C90"/>
    <w:rPr>
      <w:rFonts w:ascii="Arial" w:eastAsiaTheme="minorEastAsia" w:hAnsi="Arial" w:cs="Arial"/>
      <w:sz w:val="27"/>
      <w:szCs w:val="27"/>
      <w:lang w:eastAsia="bg-BG"/>
    </w:rPr>
  </w:style>
  <w:style w:type="paragraph" w:styleId="BodyText">
    <w:name w:val="Body Text"/>
    <w:basedOn w:val="Normal"/>
    <w:link w:val="BodyTextChar"/>
    <w:uiPriority w:val="1"/>
    <w:qFormat/>
    <w:rsid w:val="00455C90"/>
    <w:pPr>
      <w:ind w:left="258"/>
    </w:pPr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455C90"/>
    <w:rPr>
      <w:rFonts w:ascii="Times New Roman" w:eastAsiaTheme="minorEastAsia" w:hAnsi="Times New Roman" w:cs="Times New Roman"/>
      <w:sz w:val="23"/>
      <w:szCs w:val="23"/>
      <w:lang w:eastAsia="bg-BG"/>
    </w:rPr>
  </w:style>
  <w:style w:type="paragraph" w:customStyle="1" w:styleId="TableParagraph">
    <w:name w:val="Table Paragraph"/>
    <w:basedOn w:val="Normal"/>
    <w:uiPriority w:val="1"/>
    <w:qFormat/>
    <w:rsid w:val="00455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Veneta Ganeva</cp:lastModifiedBy>
  <cp:revision>2</cp:revision>
  <dcterms:created xsi:type="dcterms:W3CDTF">2017-05-23T05:35:00Z</dcterms:created>
  <dcterms:modified xsi:type="dcterms:W3CDTF">2017-05-23T05:35:00Z</dcterms:modified>
</cp:coreProperties>
</file>